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right="282"/>
        <w:jc w:val="center"/>
        <w:rPr>
          <w:rFonts w:hint="default" w:ascii="TH SarabunPSK" w:hAnsi="TH SarabunPSK" w:eastAsia="Calibri" w:cs="TH SarabunPSK"/>
          <w:b/>
          <w:bCs/>
          <w:color w:val="000000"/>
          <w:sz w:val="36"/>
          <w:szCs w:val="36"/>
          <w:lang w:val="en-US"/>
        </w:rPr>
      </w:pPr>
      <w:r>
        <w:rPr>
          <w:rFonts w:hint="cs" w:ascii="TH SarabunPSK" w:hAnsi="TH SarabunPSK" w:eastAsia="Calibri" w:cs="TH SarabunPSK"/>
          <w:b/>
          <w:bCs/>
          <w:color w:val="000000"/>
          <w:sz w:val="36"/>
          <w:szCs w:val="36"/>
          <w:cs/>
          <w:lang w:val="th-TH" w:bidi="th-TH"/>
        </w:rPr>
        <w:t>การประเมิน</w:t>
      </w:r>
      <w:r>
        <w:rPr>
          <w:rFonts w:hint="cs" w:ascii="TH SarabunPSK" w:hAnsi="TH SarabunPSK" w:eastAsia="Calibri" w:cs="TH SarabunPSK"/>
          <w:b/>
          <w:bCs/>
          <w:color w:val="000000"/>
          <w:sz w:val="36"/>
          <w:szCs w:val="36"/>
          <w:cs/>
          <w:lang w:val="en-US" w:bidi="th-TH"/>
        </w:rPr>
        <w:t xml:space="preserve"> </w:t>
      </w:r>
      <w:r>
        <w:rPr>
          <w:rFonts w:hint="default" w:ascii="TH SarabunPSK" w:hAnsi="TH SarabunPSK" w:eastAsia="Calibri" w:cs="TH SarabunPSK"/>
          <w:b/>
          <w:bCs/>
          <w:color w:val="000000"/>
          <w:sz w:val="36"/>
          <w:szCs w:val="36"/>
          <w:cs/>
          <w:lang w:val="en-US" w:bidi="th-TH"/>
        </w:rPr>
        <w:t>“</w:t>
      </w:r>
      <w:r>
        <w:rPr>
          <w:rFonts w:ascii="TH SarabunPSK" w:hAnsi="TH SarabunPSK" w:eastAsia="Calibri" w:cs="TH SarabunPSK"/>
          <w:b/>
          <w:bCs/>
          <w:color w:val="000000"/>
          <w:sz w:val="36"/>
          <w:szCs w:val="36"/>
          <w:cs/>
          <w:lang w:val="th-TH" w:bidi="th-TH"/>
        </w:rPr>
        <w:t>องค์กรคุณธรรม</w:t>
      </w:r>
      <w:r>
        <w:rPr>
          <w:rFonts w:hint="default" w:ascii="TH SarabunPSK" w:hAnsi="TH SarabunPSK" w:eastAsia="Calibri" w:cs="TH SarabunPSK"/>
          <w:b/>
          <w:bCs/>
          <w:color w:val="000000"/>
          <w:sz w:val="36"/>
          <w:szCs w:val="36"/>
          <w:cs/>
          <w:lang w:val="en-US" w:bidi="th-TH"/>
        </w:rPr>
        <w:t>”</w:t>
      </w:r>
    </w:p>
    <w:p>
      <w:pPr>
        <w:spacing w:after="0" w:line="240" w:lineRule="auto"/>
        <w:ind w:right="282"/>
        <w:rPr>
          <w:rFonts w:ascii="TH SarabunPSK" w:hAnsi="TH SarabunPSK" w:eastAsia="Calibri" w:cs="TH SarabunPSK"/>
          <w:color w:val="000000"/>
          <w:sz w:val="32"/>
          <w:szCs w:val="32"/>
        </w:rPr>
      </w:pPr>
      <w:r>
        <w:rPr>
          <w:rFonts w:hint="cs" w:ascii="TH SarabunPSK" w:hAnsi="TH SarabunPSK" w:eastAsia="Calibri" w:cs="TH SarabunPSK"/>
          <w:b/>
          <w:bCs/>
          <w:color w:val="000000"/>
          <w:sz w:val="32"/>
          <w:szCs w:val="32"/>
          <w:u w:val="single"/>
          <w:cs/>
          <w:lang w:val="th-TH" w:bidi="th-TH"/>
        </w:rPr>
        <w:t>ระดับขององค์กรคุณธรรม</w:t>
      </w:r>
      <w:r>
        <w:rPr>
          <w:rFonts w:hint="cs" w:ascii="TH SarabunPSK" w:hAnsi="TH SarabunPSK" w:eastAsia="Calibri" w:cs="TH SarabunPSK"/>
          <w:color w:val="000000"/>
          <w:sz w:val="32"/>
          <w:szCs w:val="32"/>
          <w:cs/>
          <w:lang w:val="en-US" w:bidi="th-TH"/>
        </w:rPr>
        <w:t xml:space="preserve"> </w:t>
      </w:r>
      <w:r>
        <w:rPr>
          <w:rFonts w:ascii="TH SarabunPSK" w:hAnsi="TH SarabunPSK" w:eastAsia="Calibri" w:cs="TH SarabunPSK"/>
          <w:color w:val="000000"/>
          <w:sz w:val="32"/>
          <w:szCs w:val="32"/>
          <w:cs/>
          <w:lang w:val="th-TH" w:bidi="th-TH"/>
        </w:rPr>
        <w:t xml:space="preserve">องค์กรคุณธรรมแบ่งออกเป็น </w:t>
      </w:r>
      <w:r>
        <w:rPr>
          <w:rFonts w:hint="cs" w:ascii="TH SarabunPSK" w:hAnsi="TH SarabunPSK" w:eastAsia="Calibri" w:cs="TH SarabunPSK"/>
          <w:color w:val="000000"/>
          <w:sz w:val="32"/>
          <w:szCs w:val="32"/>
          <w:cs/>
          <w:lang w:val="th-TH" w:bidi="th-TH"/>
        </w:rPr>
        <w:t>๓</w:t>
      </w:r>
      <w:r>
        <w:rPr>
          <w:rFonts w:ascii="TH SarabunPSK" w:hAnsi="TH SarabunPSK" w:eastAsia="Calibri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eastAsia="Calibri" w:cs="TH SarabunPSK"/>
          <w:color w:val="000000"/>
          <w:sz w:val="32"/>
          <w:szCs w:val="32"/>
          <w:cs/>
          <w:lang w:val="th-TH" w:bidi="th-TH"/>
        </w:rPr>
        <w:t>ระดับ ดังนี้</w:t>
      </w:r>
    </w:p>
    <w:p>
      <w:pPr>
        <w:tabs>
          <w:tab w:val="left" w:pos="851"/>
        </w:tabs>
        <w:spacing w:after="0" w:line="240" w:lineRule="auto"/>
        <w:ind w:right="282"/>
        <w:jc w:val="thaiDistribute"/>
        <w:rPr>
          <w:rFonts w:ascii="TH SarabunPSK" w:hAnsi="TH SarabunPSK" w:eastAsia="Calibri" w:cs="TH SarabunPSK"/>
          <w:color w:val="000000"/>
          <w:sz w:val="32"/>
          <w:szCs w:val="32"/>
        </w:rPr>
      </w:pPr>
      <w:r>
        <w:rPr>
          <w:rFonts w:ascii="TH SarabunPSK" w:hAnsi="TH SarabunPSK" w:eastAsia="Calibri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eastAsia="Calibri" w:cs="TH SarabunPSK"/>
          <w:b/>
          <w:bCs/>
          <w:color w:val="000000"/>
          <w:sz w:val="32"/>
          <w:szCs w:val="32"/>
          <w:cs/>
          <w:lang w:val="th-TH" w:bidi="th-TH"/>
        </w:rPr>
        <w:t xml:space="preserve">ระดับที่ </w:t>
      </w:r>
      <w:r>
        <w:rPr>
          <w:rFonts w:hint="cs" w:ascii="TH SarabunPSK" w:hAnsi="TH SarabunPSK" w:eastAsia="Calibri" w:cs="TH SarabunPSK"/>
          <w:b/>
          <w:bCs/>
          <w:color w:val="000000"/>
          <w:sz w:val="32"/>
          <w:szCs w:val="32"/>
          <w:cs/>
          <w:lang w:val="th-TH" w:bidi="th-TH"/>
        </w:rPr>
        <w:t>๑</w:t>
      </w:r>
      <w:r>
        <w:rPr>
          <w:rFonts w:ascii="TH SarabunPSK" w:hAnsi="TH SarabunPSK" w:eastAsia="Calibri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eastAsia="Calibri" w:cs="TH SarabunPSK"/>
          <w:b/>
          <w:bCs/>
          <w:color w:val="000000"/>
          <w:sz w:val="32"/>
          <w:szCs w:val="32"/>
          <w:cs/>
          <w:lang w:val="th-TH" w:bidi="th-TH"/>
        </w:rPr>
        <w:t>องค์กรส่งเสริมคุณธรรม</w:t>
      </w:r>
      <w:r>
        <w:rPr>
          <w:rFonts w:ascii="TH SarabunPSK" w:hAnsi="TH SarabunPSK" w:eastAsia="Calibri" w:cs="TH SarabunPSK"/>
          <w:color w:val="000000"/>
          <w:sz w:val="32"/>
          <w:szCs w:val="32"/>
          <w:cs/>
          <w:lang w:val="th-TH" w:bidi="th-TH"/>
        </w:rPr>
        <w:t xml:space="preserve"> หมายถึง องค์กรที่ผู้บริหารและบุคลากรในองค์กรได้ร่วมกันส่งเสริมคุณธรรมในองค์กร โดยมีการร่วมกันประกาศเจตนารมณ์และกำหนดเป้าหมาย ปัญหาที่อยากแก้ ความดีที่อยากทำ รวมทั้งร่วมกันจัดทำแผนส่งเสริมคุณธรรมขององค์กร</w:t>
      </w:r>
      <w:bookmarkStart w:id="2" w:name="_GoBack"/>
      <w:bookmarkEnd w:id="2"/>
    </w:p>
    <w:p>
      <w:pPr>
        <w:tabs>
          <w:tab w:val="left" w:pos="851"/>
        </w:tabs>
        <w:spacing w:after="0" w:line="240" w:lineRule="auto"/>
        <w:ind w:right="282"/>
        <w:jc w:val="thaiDistribute"/>
        <w:rPr>
          <w:rFonts w:ascii="TH SarabunPSK" w:hAnsi="TH SarabunPSK" w:eastAsia="Calibri" w:cs="TH SarabunPSK"/>
          <w:color w:val="000000"/>
          <w:sz w:val="32"/>
          <w:szCs w:val="32"/>
        </w:rPr>
      </w:pPr>
      <w:r>
        <w:rPr>
          <w:rFonts w:ascii="TH SarabunPSK" w:hAnsi="TH SarabunPSK" w:eastAsia="Calibri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eastAsia="Calibri" w:cs="TH SarabunPSK"/>
          <w:b/>
          <w:bCs/>
          <w:color w:val="000000"/>
          <w:sz w:val="32"/>
          <w:szCs w:val="32"/>
          <w:cs/>
          <w:lang w:val="th-TH" w:bidi="th-TH"/>
        </w:rPr>
        <w:t>ระดับที่ ๒ องค์กรพัฒนาคุณธรรม</w:t>
      </w:r>
      <w:r>
        <w:rPr>
          <w:rFonts w:ascii="TH SarabunPSK" w:hAnsi="TH SarabunPSK" w:eastAsia="Calibri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eastAsia="Calibri" w:cs="TH SarabunPSK"/>
          <w:color w:val="000000"/>
          <w:sz w:val="32"/>
          <w:szCs w:val="32"/>
          <w:cs/>
          <w:lang w:val="th-TH" w:bidi="th-TH"/>
        </w:rPr>
        <w:t>หมายถึง องค์กรที่พัฒนาจากระดับส่งเสริมคุณธรรม มีการดำเนินงานตามแผนอย่างได้มาตรฐาน จนประสบผลสำเร็จในระดับหนึ่งมีการประเมินผล มีการปรับปรุงหรือพัฒนา และมีการทบทวนหรือถอดบทเรียนจากการดำเนินงาน รวมทั้งส่งเสริมให้มีการยกย่องเชิด</w:t>
      </w:r>
      <w:r>
        <w:rPr>
          <w:rFonts w:hint="cs" w:ascii="TH SarabunPSK" w:hAnsi="TH SarabunPSK" w:eastAsia="Calibri" w:cs="TH SarabunPSK"/>
          <w:color w:val="000000"/>
          <w:sz w:val="32"/>
          <w:szCs w:val="32"/>
          <w:cs/>
          <w:lang w:val="th-TH" w:bidi="th-TH"/>
        </w:rPr>
        <w:t>ชู</w:t>
      </w:r>
      <w:r>
        <w:rPr>
          <w:rFonts w:ascii="TH SarabunPSK" w:hAnsi="TH SarabunPSK" w:eastAsia="Calibri" w:cs="TH SarabunPSK"/>
          <w:color w:val="000000"/>
          <w:sz w:val="32"/>
          <w:szCs w:val="32"/>
          <w:cs/>
          <w:lang w:val="th-TH" w:bidi="th-TH"/>
        </w:rPr>
        <w:t>เกียรติบุคคลและหน่วยงานที่มีคุณธรรมหรือทำความดี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217" w:afterLines="60" w:line="240" w:lineRule="auto"/>
        <w:ind w:right="283"/>
        <w:jc w:val="thaiDistribute"/>
        <w:textAlignment w:val="auto"/>
        <w:rPr>
          <w:rFonts w:ascii="TH SarabunPSK" w:hAnsi="TH SarabunPSK" w:eastAsia="Calibri" w:cs="TH SarabunPSK"/>
          <w:color w:val="000000"/>
          <w:sz w:val="32"/>
          <w:szCs w:val="32"/>
        </w:rPr>
      </w:pPr>
      <w:r>
        <w:rPr>
          <w:rFonts w:ascii="TH SarabunPSK" w:hAnsi="TH SarabunPSK" w:eastAsia="Calibri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eastAsia="Calibri" w:cs="TH SarabunPSK"/>
          <w:b/>
          <w:bCs/>
          <w:color w:val="000000"/>
          <w:sz w:val="32"/>
          <w:szCs w:val="32"/>
          <w:cs/>
          <w:lang w:val="th-TH" w:bidi="th-TH"/>
        </w:rPr>
        <w:t>ระดับที่ ๓ องค์กรคุณธรรมต้นแบบ</w:t>
      </w:r>
      <w:r>
        <w:rPr>
          <w:rFonts w:ascii="TH SarabunPSK" w:hAnsi="TH SarabunPSK" w:eastAsia="Calibri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eastAsia="Calibri" w:cs="TH SarabunPSK"/>
          <w:color w:val="000000"/>
          <w:sz w:val="32"/>
          <w:szCs w:val="32"/>
          <w:cs/>
          <w:lang w:val="th-TH" w:bidi="th-TH"/>
        </w:rPr>
        <w:t>หมายถึง องค์กรที่พัฒนาจากระดับพัฒนาคุณธรรม จนประสบผลสำเร็จ ทำให้องค์กรมีบรรยากาศหรือสภาพแวดล้อมที่เอื้อต่อการส่งเสริมคุณธรรม บุคลากรในองค์กรมีพฤติกรรมเปลี่ยนแปลงไปในทางที่ดีขึ้นและองค์กรมีการรวบรวมจัดทำองค์ความรู้จากผลสำเร็จการดำเนินงาน รวมทั้งสามารถเผยแพร่องค์ความรู้หรือผ</w:t>
      </w:r>
      <w:r>
        <w:rPr>
          <w:rFonts w:hint="cs" w:ascii="TH SarabunPSK" w:hAnsi="TH SarabunPSK" w:eastAsia="Calibri" w:cs="TH SarabunPSK"/>
          <w:color w:val="000000"/>
          <w:sz w:val="32"/>
          <w:szCs w:val="32"/>
          <w:cs/>
          <w:lang w:val="th-TH" w:bidi="th-TH"/>
        </w:rPr>
        <w:t>ล</w:t>
      </w:r>
      <w:r>
        <w:rPr>
          <w:rFonts w:ascii="TH SarabunPSK" w:hAnsi="TH SarabunPSK" w:eastAsia="Calibri" w:cs="TH SarabunPSK"/>
          <w:color w:val="000000"/>
          <w:sz w:val="32"/>
          <w:szCs w:val="32"/>
          <w:cs/>
          <w:lang w:val="th-TH" w:bidi="th-TH"/>
        </w:rPr>
        <w:t>สำเร็จในการดำเนินงาน และมีความพร้อมในการเป็นแหล่งเรียนรู้ให้กับองค์กรอื่น</w:t>
      </w:r>
    </w:p>
    <w:p>
      <w:pPr>
        <w:spacing w:after="0" w:line="240" w:lineRule="auto"/>
        <w:ind w:right="282"/>
        <w:rPr>
          <w:rFonts w:ascii="TH SarabunPSK" w:hAnsi="TH SarabunPSK" w:eastAsia="Calibri" w:cs="TH SarabunPSK"/>
          <w:b/>
          <w:bCs/>
          <w:color w:val="000000"/>
          <w:sz w:val="36"/>
          <w:szCs w:val="36"/>
        </w:rPr>
      </w:pPr>
      <w:r>
        <w:rPr>
          <w:rFonts w:hint="cs" w:ascii="TH SarabunPSK" w:hAnsi="TH SarabunPSK" w:eastAsia="Calibri" w:cs="TH SarabunPSK"/>
          <w:b/>
          <w:bCs/>
          <w:color w:val="000000"/>
          <w:sz w:val="32"/>
          <w:szCs w:val="32"/>
          <w:u w:val="single"/>
          <w:cs/>
          <w:lang w:val="th-TH" w:bidi="th-TH"/>
        </w:rPr>
        <w:t>ตัวชี้วัดและเกณฑ์การประเมินองค์กรคุณธรรม</w:t>
      </w:r>
      <w:r>
        <w:rPr>
          <w:rFonts w:hint="cs" w:ascii="TH SarabunPSK" w:hAnsi="TH SarabunPSK" w:eastAsia="Calibri" w:cs="TH SarabunPSK"/>
          <w:b w:val="0"/>
          <w:bCs w:val="0"/>
          <w:color w:val="000000"/>
          <w:sz w:val="32"/>
          <w:szCs w:val="32"/>
          <w:u w:val="none"/>
          <w:cs/>
          <w:lang w:val="en-US" w:bidi="th-TH"/>
        </w:rPr>
        <w:t xml:space="preserve"> </w:t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  <w:lang w:val="th-TH" w:bidi="th-TH"/>
        </w:rPr>
        <w:t>การประเมินองค์กรคุณธรรม เป็นกระบวนการสำคัญในการส่งเสริม พัฒนา และยกระดับองค์กร เพื่อเป็นแบบอย่างด้านคุณธรรมและมีมาตรฐานเดียวกัน</w:t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  <w:lang w:val="th-TH" w:bidi="th-TH"/>
        </w:rPr>
        <w:t>แบ่งเป็น ๒</w:t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</w:rPr>
        <w:t xml:space="preserve"> </w:t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  <w:lang w:val="th-TH" w:bidi="th-TH"/>
        </w:rPr>
        <w:t>ส่วน คือ</w:t>
      </w:r>
    </w:p>
    <w:p>
      <w:pPr>
        <w:spacing w:after="0" w:line="240" w:lineRule="auto"/>
        <w:ind w:right="284" w:firstLine="720" w:firstLineChars="0"/>
        <w:rPr>
          <w:rFonts w:ascii="TH SarabunIT๙" w:hAnsi="TH SarabunIT๙" w:eastAsia="Calibri" w:cs="TH SarabunIT๙"/>
          <w:b w:val="0"/>
          <w:bCs w:val="0"/>
          <w:color w:val="000000"/>
          <w:sz w:val="32"/>
          <w:szCs w:val="32"/>
        </w:rPr>
      </w:pPr>
      <w:r>
        <w:rPr>
          <w:rFonts w:hint="cs" w:ascii="TH SarabunIT๙" w:hAnsi="TH SarabunIT๙" w:eastAsia="Calibri" w:cs="TH SarabunIT๙"/>
          <w:b/>
          <w:bCs/>
          <w:color w:val="000000"/>
          <w:sz w:val="32"/>
          <w:szCs w:val="32"/>
          <w:cs/>
          <w:lang w:val="th-TH" w:bidi="th-TH"/>
        </w:rPr>
        <w:t>ส่วนที่ ๑</w:t>
      </w:r>
      <w:r>
        <w:rPr>
          <w:rFonts w:hint="cs" w:ascii="TH SarabunIT๙" w:hAnsi="TH SarabunIT๙" w:eastAsia="Calibri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hint="cs" w:ascii="TH SarabunIT๙" w:hAnsi="TH SarabunIT๙" w:eastAsia="Calibri" w:cs="TH SarabunIT๙"/>
          <w:b/>
          <w:bCs/>
          <w:color w:val="000000"/>
          <w:sz w:val="32"/>
          <w:szCs w:val="32"/>
          <w:cs/>
          <w:lang w:val="th-TH" w:bidi="th-TH"/>
        </w:rPr>
        <w:t>องค์กรระดับสำนัก</w:t>
      </w:r>
      <w:r>
        <w:rPr>
          <w:rFonts w:hint="cs" w:ascii="TH SarabunIT๙" w:hAnsi="TH SarabunIT๙" w:eastAsia="Calibri" w:cs="TH SarabunIT๙"/>
          <w:b/>
          <w:bCs/>
          <w:color w:val="000000"/>
          <w:sz w:val="32"/>
          <w:szCs w:val="32"/>
          <w:cs/>
        </w:rPr>
        <w:t>/</w:t>
      </w:r>
      <w:r>
        <w:rPr>
          <w:rFonts w:hint="cs" w:ascii="TH SarabunIT๙" w:hAnsi="TH SarabunIT๙" w:eastAsia="Calibri" w:cs="TH SarabunIT๙"/>
          <w:b/>
          <w:bCs/>
          <w:color w:val="000000"/>
          <w:sz w:val="32"/>
          <w:szCs w:val="32"/>
          <w:cs/>
          <w:lang w:val="th-TH" w:bidi="th-TH"/>
        </w:rPr>
        <w:t xml:space="preserve">กองหรือเทียบเท่าที่ตั้งอยู่ในส่วนกลาง </w:t>
      </w:r>
      <w:r>
        <w:rPr>
          <w:rFonts w:hint="cs" w:ascii="TH SarabunIT๙" w:hAnsi="TH SarabunIT๙" w:eastAsia="Calibri" w:cs="TH SarabunIT๙"/>
          <w:b w:val="0"/>
          <w:bCs w:val="0"/>
          <w:color w:val="000000"/>
          <w:sz w:val="32"/>
          <w:szCs w:val="32"/>
          <w:cs/>
          <w:lang w:val="th-TH" w:bidi="th-TH"/>
        </w:rPr>
        <w:t>การประเมินแบ่งเป็น ๓</w:t>
      </w:r>
      <w:r>
        <w:rPr>
          <w:rFonts w:hint="cs" w:ascii="TH SarabunIT๙" w:hAnsi="TH SarabunIT๙" w:eastAsia="Calibri" w:cs="TH SarabunIT๙"/>
          <w:b w:val="0"/>
          <w:bCs w:val="0"/>
          <w:color w:val="000000"/>
          <w:sz w:val="32"/>
          <w:szCs w:val="32"/>
          <w:cs/>
        </w:rPr>
        <w:t xml:space="preserve"> </w:t>
      </w:r>
      <w:r>
        <w:rPr>
          <w:rFonts w:hint="cs" w:ascii="TH SarabunIT๙" w:hAnsi="TH SarabunIT๙" w:eastAsia="Calibri" w:cs="TH SarabunIT๙"/>
          <w:b w:val="0"/>
          <w:bCs w:val="0"/>
          <w:color w:val="000000"/>
          <w:sz w:val="32"/>
          <w:szCs w:val="32"/>
          <w:cs/>
          <w:lang w:val="th-TH" w:bidi="th-TH"/>
        </w:rPr>
        <w:t>ระดับ ๙</w:t>
      </w:r>
      <w:r>
        <w:rPr>
          <w:rFonts w:hint="cs" w:ascii="TH SarabunIT๙" w:hAnsi="TH SarabunIT๙" w:eastAsia="Calibri" w:cs="TH SarabunIT๙"/>
          <w:b w:val="0"/>
          <w:bCs w:val="0"/>
          <w:color w:val="000000"/>
          <w:sz w:val="32"/>
          <w:szCs w:val="32"/>
          <w:cs/>
        </w:rPr>
        <w:t xml:space="preserve"> </w:t>
      </w:r>
      <w:r>
        <w:rPr>
          <w:rFonts w:hint="cs" w:ascii="TH SarabunIT๙" w:hAnsi="TH SarabunIT๙" w:eastAsia="Calibri" w:cs="TH SarabunIT๙"/>
          <w:b w:val="0"/>
          <w:bCs w:val="0"/>
          <w:color w:val="000000"/>
          <w:sz w:val="32"/>
          <w:szCs w:val="32"/>
          <w:cs/>
          <w:lang w:val="th-TH" w:bidi="th-TH"/>
        </w:rPr>
        <w:t>ตัวชี้วัด ดังนี้</w:t>
      </w:r>
    </w:p>
    <w:p>
      <w:pPr>
        <w:spacing w:after="0" w:line="240" w:lineRule="auto"/>
        <w:ind w:right="282"/>
        <w:rPr>
          <w:rFonts w:ascii="TH SarabunIT๙" w:hAnsi="TH SarabunIT๙" w:eastAsia="Calibri" w:cs="TH SarabunIT๙"/>
          <w:color w:val="000000"/>
          <w:sz w:val="32"/>
          <w:szCs w:val="32"/>
        </w:rPr>
      </w:pPr>
      <w:r>
        <w:rPr>
          <w:rFonts w:ascii="TH SarabunIT๙" w:hAnsi="TH SarabunIT๙" w:eastAsia="Calibri" w:cs="TH SarabunIT๙"/>
          <w:b/>
          <w:bCs/>
          <w:color w:val="000000"/>
          <w:sz w:val="32"/>
          <w:szCs w:val="32"/>
          <w:cs/>
        </w:rPr>
        <w:tab/>
      </w:r>
      <w:r>
        <w:rPr>
          <w:rFonts w:hint="cs" w:ascii="TH SarabunIT๙" w:hAnsi="TH SarabunIT๙" w:eastAsia="Calibri" w:cs="TH SarabunIT๙"/>
          <w:b/>
          <w:bCs/>
          <w:color w:val="000000"/>
          <w:sz w:val="32"/>
          <w:szCs w:val="32"/>
          <w:cs/>
          <w:lang w:val="en-US" w:bidi="th-TH"/>
        </w:rPr>
        <w:tab/>
      </w:r>
      <w:r>
        <w:rPr>
          <w:rFonts w:hint="cs" w:ascii="TH SarabunIT๙" w:hAnsi="TH SarabunIT๙" w:eastAsia="Calibri" w:cs="TH SarabunIT๙"/>
          <w:b/>
          <w:bCs/>
          <w:color w:val="000000"/>
          <w:sz w:val="32"/>
          <w:szCs w:val="32"/>
          <w:cs/>
          <w:lang w:val="th-TH" w:bidi="th-TH"/>
        </w:rPr>
        <w:t>ระดับที่ ๑</w:t>
      </w:r>
      <w:r>
        <w:rPr>
          <w:rFonts w:hint="cs" w:ascii="TH SarabunIT๙" w:hAnsi="TH SarabunIT๙" w:eastAsia="Calibri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hint="cs" w:ascii="TH SarabunIT๙" w:hAnsi="TH SarabunIT๙" w:eastAsia="Calibri" w:cs="TH SarabunIT๙"/>
          <w:b/>
          <w:bCs/>
          <w:color w:val="000000"/>
          <w:sz w:val="32"/>
          <w:szCs w:val="32"/>
          <w:cs/>
          <w:lang w:val="th-TH" w:bidi="th-TH"/>
        </w:rPr>
        <w:t>องค์กรส่งเสริมคุณธรรม</w:t>
      </w:r>
      <w:r>
        <w:rPr>
          <w:rFonts w:hint="cs" w:ascii="TH SarabunIT๙" w:hAnsi="TH SarabunIT๙" w:eastAsia="Calibri" w:cs="TH SarabunIT๙"/>
          <w:b/>
          <w:bCs/>
          <w:color w:val="000000"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</w:rPr>
        <w:t xml:space="preserve"> </w:t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  <w:lang w:val="th-TH" w:bidi="th-TH"/>
        </w:rPr>
        <w:t>เป็นการประเมินกระบวนการพัฒนา ต้องดำเนินการข้อ ๑</w:t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eastAsia="Calibri" w:cs="TH SarabunIT๙"/>
          <w:color w:val="000000"/>
          <w:sz w:val="32"/>
          <w:szCs w:val="32"/>
          <w:cs/>
        </w:rPr>
        <w:t>–</w:t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</w:rPr>
        <w:t xml:space="preserve"> </w:t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  <w:lang w:val="th-TH" w:bidi="th-TH"/>
        </w:rPr>
        <w:t>๓</w:t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</w:rPr>
        <w:t xml:space="preserve"> </w:t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  <w:lang w:val="th-TH" w:bidi="th-TH"/>
        </w:rPr>
        <w:t>ทุกข้อ</w:t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  <w:lang w:val="th-TH" w:bidi="th-TH"/>
        </w:rPr>
        <w:t>ในแต่ละข้อต้องได้คะแนนไม่น้อยกว่า ข้อละ ๑</w:t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</w:rPr>
        <w:t xml:space="preserve"> </w:t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  <w:lang w:val="th-TH" w:bidi="th-TH"/>
        </w:rPr>
        <w:t>คะแนน รวมแล้ว ไม่น้อยกว่า ๖</w:t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</w:rPr>
        <w:t xml:space="preserve"> </w:t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  <w:lang w:val="th-TH" w:bidi="th-TH"/>
        </w:rPr>
        <w:t>คะแนน</w:t>
      </w:r>
    </w:p>
    <w:p>
      <w:pPr>
        <w:spacing w:after="0" w:line="240" w:lineRule="auto"/>
        <w:ind w:right="282"/>
        <w:rPr>
          <w:rFonts w:ascii="TH SarabunIT๙" w:hAnsi="TH SarabunIT๙" w:eastAsia="Calibri" w:cs="TH SarabunIT๙"/>
          <w:color w:val="000000"/>
          <w:sz w:val="32"/>
          <w:szCs w:val="32"/>
        </w:rPr>
      </w:pPr>
      <w:r>
        <w:rPr>
          <w:rFonts w:ascii="TH SarabunIT๙" w:hAnsi="TH SarabunIT๙" w:eastAsia="Calibri" w:cs="TH SarabunIT๙"/>
          <w:b/>
          <w:bCs/>
          <w:color w:val="000000"/>
          <w:sz w:val="32"/>
          <w:szCs w:val="32"/>
          <w:cs/>
        </w:rPr>
        <w:tab/>
      </w:r>
      <w:r>
        <w:rPr>
          <w:rFonts w:hint="cs" w:ascii="TH SarabunIT๙" w:hAnsi="TH SarabunIT๙" w:eastAsia="Calibri" w:cs="TH SarabunIT๙"/>
          <w:b/>
          <w:bCs/>
          <w:color w:val="000000"/>
          <w:sz w:val="32"/>
          <w:szCs w:val="32"/>
          <w:cs/>
          <w:lang w:val="en-US" w:bidi="th-TH"/>
        </w:rPr>
        <w:tab/>
      </w:r>
      <w:r>
        <w:rPr>
          <w:rFonts w:hint="cs" w:ascii="TH SarabunIT๙" w:hAnsi="TH SarabunIT๙" w:eastAsia="Calibri" w:cs="TH SarabunIT๙"/>
          <w:b/>
          <w:bCs/>
          <w:color w:val="000000"/>
          <w:sz w:val="32"/>
          <w:szCs w:val="32"/>
          <w:cs/>
          <w:lang w:val="th-TH" w:bidi="th-TH"/>
        </w:rPr>
        <w:t>ระดับที่ ๒</w:t>
      </w:r>
      <w:r>
        <w:rPr>
          <w:rFonts w:hint="cs" w:ascii="TH SarabunIT๙" w:hAnsi="TH SarabunIT๙" w:eastAsia="Calibri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hint="cs" w:ascii="TH SarabunIT๙" w:hAnsi="TH SarabunIT๙" w:eastAsia="Calibri" w:cs="TH SarabunIT๙"/>
          <w:b/>
          <w:bCs/>
          <w:color w:val="000000"/>
          <w:sz w:val="32"/>
          <w:szCs w:val="32"/>
          <w:cs/>
          <w:lang w:val="th-TH" w:bidi="th-TH"/>
        </w:rPr>
        <w:t>องค์กรพัฒนาคุณธรรม</w:t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</w:rPr>
        <w:t xml:space="preserve"> </w:t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  <w:lang w:val="th-TH" w:bidi="th-TH"/>
        </w:rPr>
        <w:t>เป็นการประเมินการดำเนินงานตามแผน ต้องดำเนินการข้อ ๑</w:t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eastAsia="Calibri" w:cs="TH SarabunIT๙"/>
          <w:color w:val="000000"/>
          <w:sz w:val="32"/>
          <w:szCs w:val="32"/>
          <w:cs/>
        </w:rPr>
        <w:t>–</w:t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</w:rPr>
        <w:t xml:space="preserve"> </w:t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  <w:lang w:val="th-TH" w:bidi="th-TH"/>
        </w:rPr>
        <w:t>๖</w:t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</w:rPr>
        <w:t xml:space="preserve"> </w:t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  <w:lang w:val="th-TH" w:bidi="th-TH"/>
        </w:rPr>
        <w:t>ทุกข้อ ในแต่ละข้อต้องได้คะแนนไม่น้อยกว่า ข้อละ ๒</w:t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</w:rPr>
        <w:t xml:space="preserve"> </w:t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  <w:lang w:val="th-TH" w:bidi="th-TH"/>
        </w:rPr>
        <w:t>คะแนน รวมแล้ว ไม่น้อยกว่า ๑๔</w:t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</w:rPr>
        <w:t xml:space="preserve"> </w:t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  <w:lang w:val="th-TH" w:bidi="th-TH"/>
        </w:rPr>
        <w:t>คะแนน</w:t>
      </w:r>
    </w:p>
    <w:p>
      <w:pPr>
        <w:spacing w:after="0" w:line="240" w:lineRule="auto"/>
        <w:ind w:right="282"/>
        <w:rPr>
          <w:rFonts w:ascii="TH SarabunIT๙" w:hAnsi="TH SarabunIT๙" w:eastAsia="Calibri" w:cs="TH SarabunIT๙"/>
          <w:color w:val="000000"/>
          <w:sz w:val="32"/>
          <w:szCs w:val="32"/>
        </w:rPr>
      </w:pPr>
      <w:r>
        <w:rPr>
          <w:rFonts w:ascii="TH SarabunIT๙" w:hAnsi="TH SarabunIT๙" w:eastAsia="Calibri" w:cs="TH SarabunIT๙"/>
          <w:b/>
          <w:bCs/>
          <w:color w:val="000000"/>
          <w:sz w:val="32"/>
          <w:szCs w:val="32"/>
          <w:cs/>
        </w:rPr>
        <w:tab/>
      </w:r>
      <w:r>
        <w:rPr>
          <w:rFonts w:hint="cs" w:ascii="TH SarabunIT๙" w:hAnsi="TH SarabunIT๙" w:eastAsia="Calibri" w:cs="TH SarabunIT๙"/>
          <w:b/>
          <w:bCs/>
          <w:color w:val="000000"/>
          <w:sz w:val="32"/>
          <w:szCs w:val="32"/>
          <w:cs/>
          <w:lang w:val="en-US" w:bidi="th-TH"/>
        </w:rPr>
        <w:tab/>
      </w:r>
      <w:r>
        <w:rPr>
          <w:rFonts w:hint="cs" w:ascii="TH SarabunIT๙" w:hAnsi="TH SarabunIT๙" w:eastAsia="Calibri" w:cs="TH SarabunIT๙"/>
          <w:b/>
          <w:bCs/>
          <w:color w:val="000000"/>
          <w:sz w:val="32"/>
          <w:szCs w:val="32"/>
          <w:cs/>
          <w:lang w:val="th-TH" w:bidi="th-TH"/>
        </w:rPr>
        <w:t>ระดับที่ ๓</w:t>
      </w:r>
      <w:r>
        <w:rPr>
          <w:rFonts w:hint="cs" w:ascii="TH SarabunIT๙" w:hAnsi="TH SarabunIT๙" w:eastAsia="Calibri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hint="cs" w:ascii="TH SarabunIT๙" w:hAnsi="TH SarabunIT๙" w:eastAsia="Calibri" w:cs="TH SarabunIT๙"/>
          <w:b/>
          <w:bCs/>
          <w:color w:val="000000"/>
          <w:sz w:val="32"/>
          <w:szCs w:val="32"/>
          <w:cs/>
          <w:lang w:val="th-TH" w:bidi="th-TH"/>
        </w:rPr>
        <w:t>องค์กรคุณธรรมต้นแบบ</w:t>
      </w:r>
      <w:r>
        <w:rPr>
          <w:rFonts w:hint="cs" w:ascii="TH SarabunIT๙" w:hAnsi="TH SarabunIT๙" w:eastAsia="Calibri" w:cs="TH SarabunIT๙"/>
          <w:b/>
          <w:bCs/>
          <w:color w:val="000000"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  <w:lang w:val="th-TH" w:bidi="th-TH"/>
        </w:rPr>
        <w:t>เป็นการประเมินพฤติกรรมที่เปลี่ยนแปลง ต้องดำเนินการทุกข้อ ตั้งแต่ข้อ ๑</w:t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eastAsia="Calibri" w:cs="TH SarabunIT๙"/>
          <w:color w:val="000000"/>
          <w:sz w:val="32"/>
          <w:szCs w:val="32"/>
          <w:cs/>
        </w:rPr>
        <w:t>–</w:t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</w:rPr>
        <w:t xml:space="preserve"> </w:t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  <w:lang w:val="th-TH" w:bidi="th-TH"/>
        </w:rPr>
        <w:t>๙</w:t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</w:rPr>
        <w:t xml:space="preserve"> </w:t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  <w:lang w:val="th-TH" w:bidi="th-TH"/>
        </w:rPr>
        <w:t>ในแต่ละข้อต้องได้คะแนนไม่น้อยกว่า ข้อละ ๒</w:t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</w:rPr>
        <w:t xml:space="preserve"> </w:t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  <w:lang w:val="th-TH" w:bidi="th-TH"/>
        </w:rPr>
        <w:t>คะแนน รวมแล้ว ไม่น้อยกว่า ๒๑</w:t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</w:rPr>
        <w:t xml:space="preserve"> </w:t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  <w:lang w:val="th-TH" w:bidi="th-TH"/>
        </w:rPr>
        <w:t>คะแนน</w:t>
      </w:r>
    </w:p>
    <w:p>
      <w:pPr>
        <w:spacing w:after="0" w:line="240" w:lineRule="auto"/>
        <w:ind w:right="282" w:firstLine="720" w:firstLineChars="0"/>
        <w:jc w:val="thaiDistribute"/>
        <w:rPr>
          <w:rFonts w:ascii="TH SarabunIT๙" w:hAnsi="TH SarabunIT๙" w:eastAsia="Calibri" w:cs="TH SarabunIT๙"/>
          <w:color w:val="000000"/>
          <w:sz w:val="32"/>
          <w:szCs w:val="32"/>
        </w:rPr>
      </w:pPr>
      <w:r>
        <w:rPr>
          <w:rFonts w:hint="cs" w:ascii="TH SarabunIT๙" w:hAnsi="TH SarabunIT๙" w:eastAsia="Calibri" w:cs="TH SarabunIT๙"/>
          <w:b/>
          <w:bCs/>
          <w:color w:val="000000"/>
          <w:sz w:val="32"/>
          <w:szCs w:val="32"/>
          <w:cs/>
          <w:lang w:val="th-TH" w:bidi="th-TH"/>
        </w:rPr>
        <w:t>ส่วนที่ ๒</w:t>
      </w:r>
      <w:r>
        <w:rPr>
          <w:rFonts w:hint="cs" w:ascii="TH SarabunIT๙" w:hAnsi="TH SarabunIT๙" w:eastAsia="Calibri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hint="cs" w:ascii="TH SarabunIT๙" w:hAnsi="TH SarabunIT๙" w:eastAsia="Calibri" w:cs="TH SarabunIT๙"/>
          <w:b/>
          <w:bCs/>
          <w:color w:val="000000"/>
          <w:sz w:val="32"/>
          <w:szCs w:val="32"/>
          <w:cs/>
          <w:lang w:val="th-TH" w:bidi="th-TH"/>
        </w:rPr>
        <w:t>องค์กรระดับกรมหรือเทียบเท่าในส่วนกลาง</w:t>
      </w:r>
      <w:r>
        <w:rPr>
          <w:rFonts w:hint="cs" w:ascii="TH SarabunIT๙" w:hAnsi="TH SarabunIT๙" w:eastAsia="Calibri" w:cs="TH SarabunIT๙"/>
          <w:b/>
          <w:bCs/>
          <w:color w:val="000000"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eastAsia="Calibri" w:cs="TH SarabunIT๙"/>
          <w:color w:val="000000"/>
          <w:spacing w:val="-6"/>
          <w:sz w:val="32"/>
          <w:szCs w:val="32"/>
          <w:cs/>
          <w:lang w:val="th-TH" w:bidi="th-TH"/>
        </w:rPr>
        <w:t>การประเมินแบ่งเป็น ๓</w:t>
      </w:r>
      <w:r>
        <w:rPr>
          <w:rFonts w:hint="cs" w:ascii="TH SarabunIT๙" w:hAnsi="TH SarabunIT๙" w:eastAsia="Calibri" w:cs="TH SarabunIT๙"/>
          <w:color w:val="000000"/>
          <w:spacing w:val="-6"/>
          <w:sz w:val="32"/>
          <w:szCs w:val="32"/>
          <w:cs/>
        </w:rPr>
        <w:t xml:space="preserve"> </w:t>
      </w:r>
      <w:r>
        <w:rPr>
          <w:rFonts w:hint="cs" w:ascii="TH SarabunIT๙" w:hAnsi="TH SarabunIT๙" w:eastAsia="Calibri" w:cs="TH SarabunIT๙"/>
          <w:color w:val="000000"/>
          <w:spacing w:val="-6"/>
          <w:sz w:val="32"/>
          <w:szCs w:val="32"/>
          <w:cs/>
          <w:lang w:val="th-TH" w:bidi="th-TH"/>
        </w:rPr>
        <w:t>ระดับ โดย</w:t>
      </w:r>
      <w:r>
        <w:rPr>
          <w:rFonts w:hint="cs" w:ascii="TH SarabunIT๙" w:hAnsi="TH SarabunIT๙" w:eastAsia="Calibri" w:cs="TH SarabunIT๙"/>
          <w:b w:val="0"/>
          <w:bCs w:val="0"/>
          <w:color w:val="000000"/>
          <w:spacing w:val="-6"/>
          <w:sz w:val="32"/>
          <w:szCs w:val="32"/>
          <w:cs/>
          <w:lang w:val="th-TH" w:bidi="th-TH"/>
        </w:rPr>
        <w:t>ไม่ต้องดำเนินการตาม ๙</w:t>
      </w:r>
      <w:r>
        <w:rPr>
          <w:rFonts w:hint="cs" w:ascii="TH SarabunIT๙" w:hAnsi="TH SarabunIT๙" w:eastAsia="Calibri" w:cs="TH SarabunIT๙"/>
          <w:b w:val="0"/>
          <w:bCs w:val="0"/>
          <w:color w:val="000000"/>
          <w:spacing w:val="-6"/>
          <w:sz w:val="32"/>
          <w:szCs w:val="32"/>
          <w:cs/>
        </w:rPr>
        <w:t xml:space="preserve"> </w:t>
      </w:r>
      <w:r>
        <w:rPr>
          <w:rFonts w:hint="cs" w:ascii="TH SarabunIT๙" w:hAnsi="TH SarabunIT๙" w:eastAsia="Calibri" w:cs="TH SarabunIT๙"/>
          <w:b w:val="0"/>
          <w:bCs w:val="0"/>
          <w:color w:val="000000"/>
          <w:spacing w:val="-6"/>
          <w:sz w:val="32"/>
          <w:szCs w:val="32"/>
          <w:cs/>
          <w:lang w:val="th-TH" w:bidi="th-TH"/>
        </w:rPr>
        <w:t>ตัวชี้วัด แต่ให้ใช้ผลการประเมินขององค์กรในสังกัดระดับสำนัก</w:t>
      </w:r>
      <w:r>
        <w:rPr>
          <w:rFonts w:hint="cs" w:ascii="TH SarabunIT๙" w:hAnsi="TH SarabunIT๙" w:eastAsia="Calibri" w:cs="TH SarabunIT๙"/>
          <w:b w:val="0"/>
          <w:bCs w:val="0"/>
          <w:color w:val="000000"/>
          <w:spacing w:val="-6"/>
          <w:sz w:val="32"/>
          <w:szCs w:val="32"/>
          <w:cs/>
        </w:rPr>
        <w:t>/</w:t>
      </w:r>
      <w:r>
        <w:rPr>
          <w:rFonts w:hint="cs" w:ascii="TH SarabunIT๙" w:hAnsi="TH SarabunIT๙" w:eastAsia="Calibri" w:cs="TH SarabunIT๙"/>
          <w:b w:val="0"/>
          <w:bCs w:val="0"/>
          <w:color w:val="000000"/>
          <w:spacing w:val="-6"/>
          <w:sz w:val="32"/>
          <w:szCs w:val="32"/>
          <w:cs/>
          <w:lang w:val="th-TH" w:bidi="th-TH"/>
        </w:rPr>
        <w:t>กองหรือเทียบเท่า มาเป็นฐานในการคำนวณ</w:t>
      </w:r>
      <w:r>
        <w:rPr>
          <w:rFonts w:hint="cs" w:ascii="TH SarabunIT๙" w:hAnsi="TH SarabunIT๙" w:eastAsia="Calibri" w:cs="TH SarabunIT๙"/>
          <w:b w:val="0"/>
          <w:bCs w:val="0"/>
          <w:color w:val="000000"/>
          <w:spacing w:val="-6"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  <w:lang w:val="th-TH" w:bidi="th-TH"/>
        </w:rPr>
        <w:t>ว่าองค์กรระดับกรมหรือเทียบเท่าจะมีผลการประเมินเป็นระดับใด ดังนี้</w:t>
      </w:r>
    </w:p>
    <w:p>
      <w:pPr>
        <w:spacing w:after="0" w:line="240" w:lineRule="auto"/>
        <w:ind w:right="282"/>
        <w:jc w:val="thaiDistribute"/>
        <w:rPr>
          <w:rFonts w:ascii="TH SarabunIT๙" w:hAnsi="TH SarabunIT๙" w:eastAsia="Calibri" w:cs="TH SarabunIT๙"/>
          <w:color w:val="000000"/>
          <w:sz w:val="32"/>
          <w:szCs w:val="32"/>
        </w:rPr>
      </w:pPr>
      <w:r>
        <w:rPr>
          <w:rFonts w:ascii="TH SarabunIT๙" w:hAnsi="TH SarabunIT๙" w:eastAsia="Calibri" w:cs="TH SarabunIT๙"/>
          <w:color w:val="000000"/>
          <w:sz w:val="32"/>
          <w:szCs w:val="32"/>
          <w:cs/>
        </w:rPr>
        <w:tab/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  <w:lang w:val="en-US" w:bidi="th-TH"/>
        </w:rPr>
        <w:tab/>
      </w:r>
      <w:r>
        <w:rPr>
          <w:rFonts w:hint="cs" w:ascii="TH SarabunIT๙" w:hAnsi="TH SarabunIT๙" w:eastAsia="Calibri" w:cs="TH SarabunIT๙"/>
          <w:b/>
          <w:bCs/>
          <w:color w:val="000000"/>
          <w:sz w:val="32"/>
          <w:szCs w:val="32"/>
          <w:cs/>
          <w:lang w:val="th-TH" w:bidi="th-TH"/>
        </w:rPr>
        <w:t>ระดับที่ ๑</w:t>
      </w:r>
      <w:r>
        <w:rPr>
          <w:rFonts w:hint="cs" w:ascii="TH SarabunIT๙" w:hAnsi="TH SarabunIT๙" w:eastAsia="Calibri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hint="cs" w:ascii="TH SarabunIT๙" w:hAnsi="TH SarabunIT๙" w:eastAsia="Calibri" w:cs="TH SarabunIT๙"/>
          <w:b/>
          <w:bCs/>
          <w:color w:val="000000"/>
          <w:sz w:val="32"/>
          <w:szCs w:val="32"/>
          <w:cs/>
          <w:lang w:val="th-TH" w:bidi="th-TH"/>
        </w:rPr>
        <w:t xml:space="preserve">องค์กรส่งเสริมคุณธรรม </w:t>
      </w:r>
      <w:r>
        <w:rPr>
          <w:rFonts w:hint="cs" w:ascii="TH SarabunIT๙" w:hAnsi="TH SarabunIT๙" w:eastAsia="Calibri" w:cs="TH SarabunIT๙"/>
          <w:b w:val="0"/>
          <w:bCs w:val="0"/>
          <w:color w:val="000000"/>
          <w:sz w:val="32"/>
          <w:szCs w:val="32"/>
          <w:cs/>
          <w:lang w:val="th-TH" w:bidi="th-TH"/>
        </w:rPr>
        <w:t>ต้องมีผลการประเมินขององค์กรในสังกัดระดับสำนัก</w:t>
      </w:r>
      <w:r>
        <w:rPr>
          <w:rFonts w:hint="cs" w:ascii="TH SarabunIT๙" w:hAnsi="TH SarabunIT๙" w:eastAsia="Calibri" w:cs="TH SarabunIT๙"/>
          <w:b w:val="0"/>
          <w:bCs w:val="0"/>
          <w:color w:val="000000"/>
          <w:sz w:val="32"/>
          <w:szCs w:val="32"/>
          <w:cs/>
        </w:rPr>
        <w:t>/</w:t>
      </w:r>
      <w:r>
        <w:rPr>
          <w:rFonts w:hint="cs" w:ascii="TH SarabunIT๙" w:hAnsi="TH SarabunIT๙" w:eastAsia="Calibri" w:cs="TH SarabunIT๙"/>
          <w:b w:val="0"/>
          <w:bCs w:val="0"/>
          <w:color w:val="000000"/>
          <w:sz w:val="32"/>
          <w:szCs w:val="32"/>
          <w:cs/>
          <w:lang w:val="th-TH" w:bidi="th-TH"/>
        </w:rPr>
        <w:t xml:space="preserve">กองหรือเทียบเท่า ที่ประเมินได้ในระดับ </w:t>
      </w:r>
      <w:r>
        <w:rPr>
          <w:rFonts w:ascii="TH SarabunIT๙" w:hAnsi="TH SarabunIT๙" w:eastAsia="Calibri" w:cs="TH SarabunIT๙"/>
          <w:b w:val="0"/>
          <w:bCs w:val="0"/>
          <w:color w:val="000000"/>
          <w:sz w:val="32"/>
          <w:szCs w:val="32"/>
        </w:rPr>
        <w:t>“</w:t>
      </w:r>
      <w:r>
        <w:rPr>
          <w:rFonts w:hint="cs" w:ascii="TH SarabunIT๙" w:hAnsi="TH SarabunIT๙" w:eastAsia="Calibri" w:cs="TH SarabunIT๙"/>
          <w:b w:val="0"/>
          <w:bCs w:val="0"/>
          <w:color w:val="000000"/>
          <w:sz w:val="32"/>
          <w:szCs w:val="32"/>
          <w:cs/>
          <w:lang w:val="th-TH" w:bidi="th-TH"/>
        </w:rPr>
        <w:t>ส่งเสริมคุณธรรม</w:t>
      </w:r>
      <w:r>
        <w:rPr>
          <w:rFonts w:ascii="TH SarabunIT๙" w:hAnsi="TH SarabunIT๙" w:eastAsia="Calibri" w:cs="TH SarabunIT๙"/>
          <w:b w:val="0"/>
          <w:bCs w:val="0"/>
          <w:color w:val="000000"/>
          <w:sz w:val="32"/>
          <w:szCs w:val="32"/>
        </w:rPr>
        <w:t>”</w:t>
      </w:r>
      <w:r>
        <w:rPr>
          <w:rFonts w:hint="cs" w:ascii="TH SarabunIT๙" w:hAnsi="TH SarabunIT๙" w:eastAsia="Calibri" w:cs="TH SarabunIT๙"/>
          <w:b w:val="0"/>
          <w:bCs w:val="0"/>
          <w:color w:val="000000"/>
          <w:sz w:val="32"/>
          <w:szCs w:val="32"/>
          <w:cs/>
          <w:lang w:val="th-TH" w:bidi="th-TH"/>
        </w:rPr>
        <w:t>ขึ้นไป</w:t>
      </w:r>
      <w:r>
        <w:rPr>
          <w:rFonts w:hint="cs" w:ascii="TH SarabunIT๙" w:hAnsi="TH SarabunIT๙" w:eastAsia="Calibri" w:cs="TH SarabunIT๙"/>
          <w:b w:val="0"/>
          <w:bCs w:val="0"/>
          <w:color w:val="000000"/>
          <w:sz w:val="32"/>
          <w:szCs w:val="32"/>
          <w:cs/>
        </w:rPr>
        <w:t xml:space="preserve"> </w:t>
      </w:r>
      <w:r>
        <w:rPr>
          <w:rFonts w:hint="cs" w:ascii="TH SarabunIT๙" w:hAnsi="TH SarabunIT๙" w:eastAsia="Calibri" w:cs="TH SarabunIT๙"/>
          <w:b w:val="0"/>
          <w:bCs w:val="0"/>
          <w:color w:val="000000"/>
          <w:sz w:val="32"/>
          <w:szCs w:val="32"/>
          <w:cs/>
          <w:lang w:val="th-TH" w:bidi="th-TH"/>
        </w:rPr>
        <w:t>จำนวนไม่น้อยกว่า ๘๐</w:t>
      </w:r>
      <w:r>
        <w:rPr>
          <w:rFonts w:hint="cs" w:ascii="TH SarabunIT๙" w:hAnsi="TH SarabunIT๙" w:eastAsia="Calibri" w:cs="TH SarabunIT๙"/>
          <w:b w:val="0"/>
          <w:bCs w:val="0"/>
          <w:color w:val="000000"/>
          <w:sz w:val="32"/>
          <w:szCs w:val="32"/>
          <w:cs/>
        </w:rPr>
        <w:t xml:space="preserve"> % </w:t>
      </w:r>
      <w:r>
        <w:rPr>
          <w:rFonts w:hint="cs" w:ascii="TH SarabunIT๙" w:hAnsi="TH SarabunIT๙" w:eastAsia="Calibri" w:cs="TH SarabunIT๙"/>
          <w:b w:val="0"/>
          <w:bCs w:val="0"/>
          <w:color w:val="000000"/>
          <w:sz w:val="32"/>
          <w:szCs w:val="32"/>
          <w:cs/>
          <w:lang w:val="th-TH" w:bidi="th-TH"/>
        </w:rPr>
        <w:t>ขอ</w:t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  <w:lang w:val="th-TH" w:bidi="th-TH"/>
        </w:rPr>
        <w:t>งจำนวนองค์กรในสังกัดระดับสำนัก</w:t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</w:rPr>
        <w:t>/</w:t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  <w:lang w:val="th-TH" w:bidi="th-TH"/>
        </w:rPr>
        <w:t>กองหรือเทียบเท่า ทั้งหมด</w:t>
      </w:r>
    </w:p>
    <w:p>
      <w:pPr>
        <w:spacing w:after="0" w:line="240" w:lineRule="auto"/>
        <w:ind w:right="282"/>
        <w:jc w:val="thaiDistribute"/>
        <w:rPr>
          <w:rFonts w:ascii="TH SarabunIT๙" w:hAnsi="TH SarabunIT๙" w:eastAsia="Calibri" w:cs="TH SarabunIT๙"/>
          <w:color w:val="000000"/>
          <w:sz w:val="32"/>
          <w:szCs w:val="32"/>
        </w:rPr>
      </w:pPr>
      <w:r>
        <w:rPr>
          <w:rFonts w:ascii="TH SarabunIT๙" w:hAnsi="TH SarabunIT๙" w:eastAsia="Calibri" w:cs="TH SarabunIT๙"/>
          <w:color w:val="000000"/>
          <w:sz w:val="32"/>
          <w:szCs w:val="32"/>
          <w:cs/>
        </w:rPr>
        <w:tab/>
      </w:r>
      <w:r>
        <w:rPr>
          <w:rFonts w:hint="cs" w:ascii="TH SarabunIT๙" w:hAnsi="TH SarabunIT๙" w:eastAsia="Calibri" w:cs="TH SarabunIT๙"/>
          <w:b/>
          <w:bCs/>
          <w:color w:val="000000"/>
          <w:sz w:val="32"/>
          <w:szCs w:val="32"/>
          <w:cs/>
          <w:lang w:val="en-US" w:bidi="th-TH"/>
        </w:rPr>
        <w:tab/>
      </w:r>
      <w:r>
        <w:rPr>
          <w:rFonts w:hint="cs" w:ascii="TH SarabunIT๙" w:hAnsi="TH SarabunIT๙" w:eastAsia="Calibri" w:cs="TH SarabunIT๙"/>
          <w:b/>
          <w:bCs/>
          <w:color w:val="000000"/>
          <w:sz w:val="32"/>
          <w:szCs w:val="32"/>
          <w:cs/>
          <w:lang w:val="th-TH" w:bidi="th-TH"/>
        </w:rPr>
        <w:t>ระดับที่ ๒</w:t>
      </w:r>
      <w:r>
        <w:rPr>
          <w:rFonts w:hint="cs" w:ascii="TH SarabunIT๙" w:hAnsi="TH SarabunIT๙" w:eastAsia="Calibri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hint="cs" w:ascii="TH SarabunIT๙" w:hAnsi="TH SarabunIT๙" w:eastAsia="Calibri" w:cs="TH SarabunIT๙"/>
          <w:b/>
          <w:bCs/>
          <w:color w:val="000000"/>
          <w:sz w:val="32"/>
          <w:szCs w:val="32"/>
          <w:cs/>
          <w:lang w:val="th-TH" w:bidi="th-TH"/>
        </w:rPr>
        <w:t xml:space="preserve">องค์กรพัฒนาคุณธรรม </w:t>
      </w:r>
      <w:r>
        <w:rPr>
          <w:rFonts w:hint="cs" w:ascii="TH SarabunIT๙" w:hAnsi="TH SarabunIT๙" w:eastAsia="Calibri" w:cs="TH SarabunIT๙"/>
          <w:b w:val="0"/>
          <w:bCs w:val="0"/>
          <w:color w:val="000000"/>
          <w:sz w:val="32"/>
          <w:szCs w:val="32"/>
          <w:cs/>
          <w:lang w:val="th-TH" w:bidi="th-TH"/>
        </w:rPr>
        <w:t>ต้องมีผลการประเมินขององค์กรในสังกัดระดับสำนัก</w:t>
      </w:r>
      <w:r>
        <w:rPr>
          <w:rFonts w:hint="cs" w:ascii="TH SarabunIT๙" w:hAnsi="TH SarabunIT๙" w:eastAsia="Calibri" w:cs="TH SarabunIT๙"/>
          <w:b w:val="0"/>
          <w:bCs w:val="0"/>
          <w:color w:val="000000"/>
          <w:sz w:val="32"/>
          <w:szCs w:val="32"/>
          <w:cs/>
        </w:rPr>
        <w:t>/</w:t>
      </w:r>
      <w:r>
        <w:rPr>
          <w:rFonts w:hint="cs" w:ascii="TH SarabunIT๙" w:hAnsi="TH SarabunIT๙" w:eastAsia="Calibri" w:cs="TH SarabunIT๙"/>
          <w:b w:val="0"/>
          <w:bCs w:val="0"/>
          <w:color w:val="000000"/>
          <w:sz w:val="32"/>
          <w:szCs w:val="32"/>
          <w:cs/>
          <w:lang w:val="th-TH" w:bidi="th-TH"/>
        </w:rPr>
        <w:t xml:space="preserve">กองหรือเทียบเท่า ที่ประเมินได้ในระดับบ </w:t>
      </w:r>
      <w:r>
        <w:rPr>
          <w:rFonts w:ascii="TH SarabunIT๙" w:hAnsi="TH SarabunIT๙" w:eastAsia="Calibri" w:cs="TH SarabunIT๙"/>
          <w:b w:val="0"/>
          <w:bCs w:val="0"/>
          <w:color w:val="000000"/>
          <w:sz w:val="32"/>
          <w:szCs w:val="32"/>
        </w:rPr>
        <w:t>“</w:t>
      </w:r>
      <w:r>
        <w:rPr>
          <w:rFonts w:hint="cs" w:ascii="TH SarabunIT๙" w:hAnsi="TH SarabunIT๙" w:eastAsia="Calibri" w:cs="TH SarabunIT๙"/>
          <w:b w:val="0"/>
          <w:bCs w:val="0"/>
          <w:color w:val="000000"/>
          <w:sz w:val="32"/>
          <w:szCs w:val="32"/>
          <w:cs/>
          <w:lang w:val="th-TH" w:bidi="th-TH"/>
        </w:rPr>
        <w:t>พัฒนาคุณธรรม</w:t>
      </w:r>
      <w:r>
        <w:rPr>
          <w:rFonts w:ascii="TH SarabunIT๙" w:hAnsi="TH SarabunIT๙" w:eastAsia="Calibri" w:cs="TH SarabunIT๙"/>
          <w:b w:val="0"/>
          <w:bCs w:val="0"/>
          <w:color w:val="000000"/>
          <w:sz w:val="32"/>
          <w:szCs w:val="32"/>
        </w:rPr>
        <w:t>”</w:t>
      </w:r>
      <w:r>
        <w:rPr>
          <w:rFonts w:hint="cs" w:ascii="TH SarabunIT๙" w:hAnsi="TH SarabunIT๙" w:eastAsia="Calibri" w:cs="TH SarabunIT๙"/>
          <w:b w:val="0"/>
          <w:bCs w:val="0"/>
          <w:color w:val="000000"/>
          <w:sz w:val="32"/>
          <w:szCs w:val="32"/>
          <w:cs/>
          <w:lang w:val="th-TH" w:bidi="th-TH"/>
        </w:rPr>
        <w:t>ขึ้นไป</w:t>
      </w:r>
      <w:r>
        <w:rPr>
          <w:rFonts w:hint="cs" w:ascii="TH SarabunIT๙" w:hAnsi="TH SarabunIT๙" w:eastAsia="Calibri" w:cs="TH SarabunIT๙"/>
          <w:b w:val="0"/>
          <w:bCs w:val="0"/>
          <w:color w:val="000000"/>
          <w:sz w:val="32"/>
          <w:szCs w:val="32"/>
          <w:cs/>
        </w:rPr>
        <w:t xml:space="preserve"> </w:t>
      </w:r>
      <w:r>
        <w:rPr>
          <w:rFonts w:hint="cs" w:ascii="TH SarabunIT๙" w:hAnsi="TH SarabunIT๙" w:eastAsia="Calibri" w:cs="TH SarabunIT๙"/>
          <w:b w:val="0"/>
          <w:bCs w:val="0"/>
          <w:color w:val="000000"/>
          <w:sz w:val="32"/>
          <w:szCs w:val="32"/>
          <w:cs/>
          <w:lang w:val="th-TH" w:bidi="th-TH"/>
        </w:rPr>
        <w:t>จำนวนไม่น้อยกว่า ๗๕</w:t>
      </w:r>
      <w:r>
        <w:rPr>
          <w:rFonts w:hint="cs" w:ascii="TH SarabunIT๙" w:hAnsi="TH SarabunIT๙" w:eastAsia="Calibri" w:cs="TH SarabunIT๙"/>
          <w:b w:val="0"/>
          <w:bCs w:val="0"/>
          <w:color w:val="000000"/>
          <w:sz w:val="32"/>
          <w:szCs w:val="32"/>
          <w:cs/>
        </w:rPr>
        <w:t xml:space="preserve"> % </w:t>
      </w:r>
      <w:r>
        <w:rPr>
          <w:rFonts w:hint="cs" w:ascii="TH SarabunIT๙" w:hAnsi="TH SarabunIT๙" w:eastAsia="Calibri" w:cs="TH SarabunIT๙"/>
          <w:b w:val="0"/>
          <w:bCs w:val="0"/>
          <w:color w:val="000000"/>
          <w:sz w:val="32"/>
          <w:szCs w:val="32"/>
          <w:cs/>
          <w:lang w:val="th-TH" w:bidi="th-TH"/>
        </w:rPr>
        <w:t>ของจำนวน</w:t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  <w:lang w:val="th-TH" w:bidi="th-TH"/>
        </w:rPr>
        <w:t>องค์กรในสังกัดระดับสำนัก</w:t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</w:rPr>
        <w:t>/</w:t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  <w:lang w:val="th-TH" w:bidi="th-TH"/>
        </w:rPr>
        <w:t>กองหรือเทียบเท่า ทั้งหมด</w:t>
      </w:r>
    </w:p>
    <w:p>
      <w:pPr>
        <w:spacing w:after="0" w:line="240" w:lineRule="auto"/>
        <w:ind w:right="282"/>
        <w:jc w:val="thaiDistribute"/>
        <w:rPr>
          <w:rFonts w:ascii="TH SarabunIT๙" w:hAnsi="TH SarabunIT๙" w:eastAsia="Calibri" w:cs="TH SarabunIT๙"/>
          <w:color w:val="000000"/>
          <w:sz w:val="32"/>
          <w:szCs w:val="32"/>
        </w:rPr>
      </w:pPr>
      <w:r>
        <w:rPr>
          <w:rFonts w:ascii="TH SarabunIT๙" w:hAnsi="TH SarabunIT๙" w:eastAsia="Calibri" w:cs="TH SarabunIT๙"/>
          <w:color w:val="000000"/>
          <w:sz w:val="32"/>
          <w:szCs w:val="32"/>
          <w:cs/>
        </w:rPr>
        <w:tab/>
      </w:r>
      <w:r>
        <w:rPr>
          <w:rFonts w:hint="cs" w:ascii="TH SarabunIT๙" w:hAnsi="TH SarabunIT๙" w:eastAsia="Calibri" w:cs="TH SarabunIT๙"/>
          <w:color w:val="000000"/>
          <w:sz w:val="32"/>
          <w:szCs w:val="32"/>
          <w:cs/>
          <w:lang w:val="en-US" w:bidi="th-TH"/>
        </w:rPr>
        <w:tab/>
      </w:r>
      <w:r>
        <w:rPr>
          <w:rFonts w:hint="cs" w:ascii="TH SarabunIT๙" w:hAnsi="TH SarabunIT๙" w:eastAsia="Calibri" w:cs="TH SarabunIT๙"/>
          <w:b/>
          <w:bCs/>
          <w:color w:val="000000"/>
          <w:sz w:val="32"/>
          <w:szCs w:val="32"/>
          <w:cs/>
          <w:lang w:val="th-TH" w:bidi="th-TH"/>
        </w:rPr>
        <w:t>ระดับที่ ๓</w:t>
      </w:r>
      <w:r>
        <w:rPr>
          <w:rFonts w:hint="cs" w:ascii="TH SarabunIT๙" w:hAnsi="TH SarabunIT๙" w:eastAsia="Calibri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hint="cs" w:ascii="TH SarabunIT๙" w:hAnsi="TH SarabunIT๙" w:eastAsia="Calibri" w:cs="TH SarabunIT๙"/>
          <w:b/>
          <w:bCs/>
          <w:color w:val="000000"/>
          <w:sz w:val="32"/>
          <w:szCs w:val="32"/>
          <w:cs/>
          <w:lang w:val="th-TH" w:bidi="th-TH"/>
        </w:rPr>
        <w:t xml:space="preserve">องค์กรคุณธรรมต้นแบบ </w:t>
      </w:r>
      <w:r>
        <w:rPr>
          <w:rFonts w:hint="cs" w:ascii="TH SarabunIT๙" w:hAnsi="TH SarabunIT๙" w:eastAsia="Calibri" w:cs="TH SarabunIT๙"/>
          <w:b w:val="0"/>
          <w:bCs w:val="0"/>
          <w:color w:val="000000"/>
          <w:sz w:val="32"/>
          <w:szCs w:val="32"/>
          <w:cs/>
          <w:lang w:val="th-TH" w:bidi="th-TH"/>
        </w:rPr>
        <w:t>ต้องมีผลการประเมินขององค์กรในสังกัดระดับสำนัก</w:t>
      </w:r>
      <w:r>
        <w:rPr>
          <w:rFonts w:hint="cs" w:ascii="TH SarabunIT๙" w:hAnsi="TH SarabunIT๙" w:eastAsia="Calibri" w:cs="TH SarabunIT๙"/>
          <w:b w:val="0"/>
          <w:bCs w:val="0"/>
          <w:color w:val="000000"/>
          <w:sz w:val="32"/>
          <w:szCs w:val="32"/>
          <w:cs/>
        </w:rPr>
        <w:t>/</w:t>
      </w:r>
      <w:r>
        <w:rPr>
          <w:rFonts w:hint="cs" w:ascii="TH SarabunIT๙" w:hAnsi="TH SarabunIT๙" w:eastAsia="Calibri" w:cs="TH SarabunIT๙"/>
          <w:b w:val="0"/>
          <w:bCs w:val="0"/>
          <w:color w:val="000000"/>
          <w:sz w:val="32"/>
          <w:szCs w:val="32"/>
          <w:cs/>
          <w:lang w:val="th-TH" w:bidi="th-TH"/>
        </w:rPr>
        <w:t xml:space="preserve">กองหรือเทียบเท่า ที่ประเมินได้ในระดับ </w:t>
      </w:r>
      <w:r>
        <w:rPr>
          <w:rFonts w:ascii="TH SarabunIT๙" w:hAnsi="TH SarabunIT๙" w:eastAsia="Calibri" w:cs="TH SarabunIT๙"/>
          <w:b w:val="0"/>
          <w:bCs w:val="0"/>
          <w:color w:val="000000"/>
          <w:sz w:val="32"/>
          <w:szCs w:val="32"/>
        </w:rPr>
        <w:t>“</w:t>
      </w:r>
      <w:r>
        <w:rPr>
          <w:rFonts w:hint="cs" w:ascii="TH SarabunIT๙" w:hAnsi="TH SarabunIT๙" w:eastAsia="Calibri" w:cs="TH SarabunIT๙"/>
          <w:b w:val="0"/>
          <w:bCs w:val="0"/>
          <w:color w:val="000000"/>
          <w:sz w:val="32"/>
          <w:szCs w:val="32"/>
          <w:cs/>
          <w:lang w:val="th-TH" w:bidi="th-TH"/>
        </w:rPr>
        <w:t>คุณธรรมต้นแบบ</w:t>
      </w:r>
      <w:r>
        <w:rPr>
          <w:rFonts w:ascii="TH SarabunIT๙" w:hAnsi="TH SarabunIT๙" w:eastAsia="Calibri" w:cs="TH SarabunIT๙"/>
          <w:b w:val="0"/>
          <w:bCs w:val="0"/>
          <w:color w:val="000000"/>
          <w:sz w:val="32"/>
          <w:szCs w:val="32"/>
        </w:rPr>
        <w:t>”</w:t>
      </w:r>
      <w:r>
        <w:rPr>
          <w:rFonts w:hint="cs" w:ascii="TH SarabunIT๙" w:hAnsi="TH SarabunIT๙" w:eastAsia="Calibri" w:cs="TH SarabunIT๙"/>
          <w:b w:val="0"/>
          <w:bCs w:val="0"/>
          <w:color w:val="000000"/>
          <w:sz w:val="32"/>
          <w:szCs w:val="32"/>
          <w:cs/>
          <w:lang w:val="th-TH" w:bidi="th-TH"/>
        </w:rPr>
        <w:t>ขึ้นไป</w:t>
      </w:r>
      <w:r>
        <w:rPr>
          <w:rFonts w:hint="cs" w:ascii="TH SarabunIT๙" w:hAnsi="TH SarabunIT๙" w:eastAsia="Calibri" w:cs="TH SarabunIT๙"/>
          <w:b w:val="0"/>
          <w:bCs w:val="0"/>
          <w:color w:val="000000"/>
          <w:sz w:val="32"/>
          <w:szCs w:val="32"/>
          <w:cs/>
        </w:rPr>
        <w:t xml:space="preserve"> </w:t>
      </w:r>
      <w:r>
        <w:rPr>
          <w:rFonts w:hint="cs" w:ascii="TH SarabunIT๙" w:hAnsi="TH SarabunIT๙" w:eastAsia="Calibri" w:cs="TH SarabunIT๙"/>
          <w:b w:val="0"/>
          <w:bCs w:val="0"/>
          <w:color w:val="000000"/>
          <w:sz w:val="32"/>
          <w:szCs w:val="32"/>
          <w:cs/>
          <w:lang w:val="th-TH" w:bidi="th-TH"/>
        </w:rPr>
        <w:t>จำนวนไม่น้อยกว่า ๗๐</w:t>
      </w:r>
      <w:r>
        <w:rPr>
          <w:rFonts w:hint="cs" w:ascii="TH SarabunIT๙" w:hAnsi="TH SarabunIT๙" w:eastAsia="Calibri" w:cs="TH SarabunIT๙"/>
          <w:b w:val="0"/>
          <w:bCs w:val="0"/>
          <w:color w:val="000000"/>
          <w:sz w:val="32"/>
          <w:szCs w:val="32"/>
          <w:cs/>
        </w:rPr>
        <w:t xml:space="preserve"> % </w:t>
      </w:r>
      <w:r>
        <w:rPr>
          <w:rFonts w:hint="cs" w:ascii="TH SarabunIT๙" w:hAnsi="TH SarabunIT๙" w:eastAsia="Calibri" w:cs="TH SarabunIT๙"/>
          <w:b w:val="0"/>
          <w:bCs w:val="0"/>
          <w:color w:val="000000"/>
          <w:sz w:val="32"/>
          <w:szCs w:val="32"/>
          <w:cs/>
          <w:lang w:val="th-TH" w:bidi="th-TH"/>
        </w:rPr>
        <w:t>ของจำนวนองค์กรในสังกัดระดับสำนัก</w:t>
      </w:r>
      <w:r>
        <w:rPr>
          <w:rFonts w:hint="cs" w:ascii="TH SarabunIT๙" w:hAnsi="TH SarabunIT๙" w:eastAsia="Calibri" w:cs="TH SarabunIT๙"/>
          <w:b w:val="0"/>
          <w:bCs w:val="0"/>
          <w:color w:val="000000"/>
          <w:sz w:val="32"/>
          <w:szCs w:val="32"/>
          <w:cs/>
        </w:rPr>
        <w:t>/</w:t>
      </w:r>
      <w:r>
        <w:rPr>
          <w:rFonts w:hint="cs" w:ascii="TH SarabunIT๙" w:hAnsi="TH SarabunIT๙" w:eastAsia="Calibri" w:cs="TH SarabunIT๙"/>
          <w:b w:val="0"/>
          <w:bCs w:val="0"/>
          <w:color w:val="000000"/>
          <w:sz w:val="32"/>
          <w:szCs w:val="32"/>
          <w:cs/>
          <w:lang w:val="th-TH" w:bidi="th-TH"/>
        </w:rPr>
        <w:t>กองหรือเทียบเท่า ทั้งหมด</w:t>
      </w:r>
    </w:p>
    <w:p>
      <w:pPr>
        <w:rPr>
          <w:rFonts w:ascii="TH SarabunPSK" w:hAnsi="TH SarabunPSK" w:cs="TH SarabunPSK"/>
          <w:b/>
          <w:bCs/>
          <w:sz w:val="32"/>
          <w:szCs w:val="32"/>
        </w:rPr>
      </w:pPr>
    </w:p>
    <w:p>
      <w:pPr>
        <w:rPr>
          <w:rFonts w:ascii="TH SarabunPSK" w:hAnsi="TH SarabunPSK" w:cs="TH SarabunPSK"/>
          <w:b/>
          <w:bCs/>
          <w:sz w:val="32"/>
          <w:szCs w:val="32"/>
        </w:rPr>
        <w:sectPr>
          <w:pgSz w:w="11906" w:h="16838"/>
          <w:pgMar w:top="1134" w:right="709" w:bottom="862" w:left="1134" w:header="709" w:footer="709" w:gutter="0"/>
          <w:cols w:space="708" w:num="1"/>
          <w:docGrid w:linePitch="360" w:charSpace="0"/>
        </w:sectPr>
      </w:pPr>
    </w:p>
    <w:p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8396605</wp:posOffset>
                </wp:positionH>
                <wp:positionV relativeFrom="paragraph">
                  <wp:posOffset>3810</wp:posOffset>
                </wp:positionV>
                <wp:extent cx="1009650" cy="350520"/>
                <wp:effectExtent l="0" t="0" r="19050" b="11430"/>
                <wp:wrapNone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 xml:space="preserve">แบบรายงาน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661.15pt;margin-top:0.3pt;height:27.6pt;width:79.5pt;mso-position-horizontal-relative:margin;z-index:-251656192;mso-width-relative:page;mso-height-relative:page;" fillcolor="#FFFFFF" filled="t" stroked="t" coordsize="21600,21600" o:gfxdata="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x7RxTVAAAACQEAAA8AAAAAAAAAAQAgAAAAIgAAAGRycy9kb3ducmV2LnhtbFBLAQIUABQAAAAI&#10;AIdO4kCjw+gYKQIAAHoEAAAOAAAAAAAAAAEAIAAAACQBAABkcnMvZTJvRG9jLnhtbFBLBQYAAAAA&#10;BgAGAFkBAAC/BQAAAAA=&#10;">
                <v:fill on="t" focussize="0,0"/>
                <v:stroke weight="0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 xml:space="preserve">แบบรายงาน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jc w:val="center"/>
        <w:rPr>
          <w:rFonts w:hint="default" w:ascii="TH SarabunPSK" w:hAnsi="TH SarabunPSK" w:cs="TH SarabunPSK"/>
          <w:b/>
          <w:bCs/>
          <w:sz w:val="36"/>
          <w:szCs w:val="36"/>
          <w:lang w:val="en-US"/>
        </w:rPr>
      </w:pPr>
      <w:r>
        <w:rPr>
          <w:rFonts w:hint="default" w:ascii="TH SarabunPSK" w:hAnsi="TH SarabunPSK" w:cs="TH SarabunPSK"/>
          <w:b/>
          <w:bCs/>
          <w:sz w:val="36"/>
          <w:szCs w:val="36"/>
          <w:cs/>
          <w:lang w:val="th-TH" w:bidi="th-TH"/>
        </w:rPr>
        <w:t>แบบ</w:t>
      </w:r>
      <w:r>
        <w:rPr>
          <w:rFonts w:hint="cs" w:ascii="TH SarabunPSK" w:hAnsi="TH SarabunPSK" w:cs="TH SarabunPSK"/>
          <w:b/>
          <w:bCs/>
          <w:sz w:val="36"/>
          <w:szCs w:val="36"/>
          <w:cs/>
          <w:lang w:val="th-TH" w:bidi="th-TH"/>
        </w:rPr>
        <w:t>รายงานผล</w:t>
      </w:r>
      <w:r>
        <w:rPr>
          <w:rFonts w:hint="default" w:ascii="TH SarabunPSK" w:hAnsi="TH SarabunPSK" w:cs="TH SarabunPSK"/>
          <w:b/>
          <w:bCs/>
          <w:sz w:val="36"/>
          <w:szCs w:val="36"/>
          <w:cs/>
          <w:lang w:val="th-TH" w:bidi="th-TH"/>
        </w:rPr>
        <w:t>การประเมินองค์กรคุณธรรม ประจำปีงบประมาณ พ</w:t>
      </w:r>
      <w:r>
        <w:rPr>
          <w:rFonts w:hint="default"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hint="default" w:ascii="TH SarabunPSK" w:hAnsi="TH SarabunPSK" w:cs="TH SarabunPSK"/>
          <w:b/>
          <w:bCs/>
          <w:sz w:val="36"/>
          <w:szCs w:val="36"/>
          <w:cs/>
          <w:lang w:val="th-TH" w:bidi="th-TH"/>
        </w:rPr>
        <w:t>ศ</w:t>
      </w:r>
      <w:r>
        <w:rPr>
          <w:rFonts w:hint="default" w:ascii="TH SarabunPSK" w:hAnsi="TH SarabunPSK" w:cs="TH SarabunPSK"/>
          <w:b/>
          <w:bCs/>
          <w:sz w:val="36"/>
          <w:szCs w:val="36"/>
          <w:cs/>
        </w:rPr>
        <w:t xml:space="preserve">. </w:t>
      </w:r>
      <w:r>
        <w:rPr>
          <w:rFonts w:hint="default" w:ascii="TH SarabunPSK" w:hAnsi="TH SarabunPSK" w:cs="TH SarabunPSK"/>
          <w:b/>
          <w:bCs/>
          <w:sz w:val="36"/>
          <w:szCs w:val="36"/>
          <w:cs/>
          <w:lang w:val="th-TH" w:bidi="th-TH"/>
        </w:rPr>
        <w:t>๒๕๖๗</w:t>
      </w:r>
    </w:p>
    <w:p>
      <w:pPr>
        <w:spacing w:before="120" w:after="0" w:line="240" w:lineRule="auto"/>
        <w:jc w:val="center"/>
        <w:rPr>
          <w:rFonts w:hint="default" w:ascii="TH SarabunPSK" w:hAnsi="TH SarabunPSK" w:cs="TH SarabunPSK"/>
          <w:b/>
          <w:bCs/>
          <w:color w:val="auto"/>
          <w:sz w:val="36"/>
          <w:szCs w:val="36"/>
        </w:rPr>
      </w:pPr>
      <w:r>
        <w:rPr>
          <w:rFonts w:hint="default" w:ascii="TH SarabunPSK" w:hAnsi="TH SarabunPSK" w:cs="TH SarabunPSK"/>
          <w:b/>
          <w:bCs/>
          <w:sz w:val="36"/>
          <w:szCs w:val="36"/>
          <w:cs/>
          <w:lang w:val="th-TH" w:bidi="th-TH"/>
        </w:rPr>
        <w:t xml:space="preserve">หน่วยงาน </w:t>
      </w:r>
      <w:r>
        <w:rPr>
          <w:rFonts w:hint="default" w:ascii="TH SarabunPSK" w:hAnsi="TH SarabunPSK" w:cs="TH SarabunPSK"/>
          <w:b/>
          <w:bCs/>
          <w:sz w:val="36"/>
          <w:szCs w:val="36"/>
          <w:cs/>
        </w:rPr>
        <w:t>(</w:t>
      </w:r>
      <w:r>
        <w:rPr>
          <w:rFonts w:hint="default" w:ascii="TH SarabunPSK" w:hAnsi="TH SarabunPSK" w:cs="TH SarabunPSK"/>
          <w:b/>
          <w:bCs/>
          <w:color w:val="000000"/>
          <w:sz w:val="36"/>
          <w:szCs w:val="36"/>
          <w:cs/>
          <w:lang w:val="th-TH" w:bidi="th-TH"/>
        </w:rPr>
        <w:t>กรม</w:t>
      </w:r>
      <w:r>
        <w:rPr>
          <w:rFonts w:hint="default" w:ascii="TH SarabunPSK" w:hAnsi="TH SarabunPSK" w:cs="TH SarabunPSK"/>
          <w:b/>
          <w:bCs/>
          <w:color w:val="000000"/>
          <w:sz w:val="36"/>
          <w:szCs w:val="36"/>
          <w:cs/>
        </w:rPr>
        <w:t>/</w:t>
      </w:r>
      <w:r>
        <w:rPr>
          <w:rFonts w:hint="default" w:ascii="TH SarabunPSK" w:hAnsi="TH SarabunPSK" w:cs="TH SarabunPSK"/>
          <w:b/>
          <w:bCs/>
          <w:color w:val="000000"/>
          <w:sz w:val="36"/>
          <w:szCs w:val="36"/>
          <w:cs/>
          <w:lang w:val="th-TH" w:bidi="th-TH"/>
        </w:rPr>
        <w:t>รัฐวิสาหกิจ</w:t>
      </w:r>
      <w:r>
        <w:rPr>
          <w:rFonts w:hint="default" w:ascii="TH SarabunPSK" w:hAnsi="TH SarabunPSK" w:cs="TH SarabunPSK"/>
          <w:b/>
          <w:bCs/>
          <w:color w:val="000000"/>
          <w:sz w:val="36"/>
          <w:szCs w:val="36"/>
          <w:cs/>
        </w:rPr>
        <w:t>/</w:t>
      </w:r>
      <w:r>
        <w:rPr>
          <w:rFonts w:hint="default" w:ascii="TH SarabunPSK" w:hAnsi="TH SarabunPSK" w:cs="TH SarabunPSK"/>
          <w:b/>
          <w:bCs/>
          <w:color w:val="000000"/>
          <w:sz w:val="36"/>
          <w:szCs w:val="36"/>
          <w:cs/>
          <w:lang w:val="th-TH" w:bidi="th-TH"/>
        </w:rPr>
        <w:t>องค์การมหาช</w:t>
      </w:r>
      <w:r>
        <w:rPr>
          <w:rFonts w:hint="default" w:ascii="TH SarabunPSK" w:hAnsi="TH SarabunPSK" w:cs="TH SarabunPSK"/>
          <w:b/>
          <w:bCs/>
          <w:color w:val="auto"/>
          <w:sz w:val="36"/>
          <w:szCs w:val="36"/>
          <w:cs/>
          <w:lang w:val="th-TH" w:bidi="th-TH"/>
        </w:rPr>
        <w:t>น</w:t>
      </w:r>
      <w:r>
        <w:rPr>
          <w:rFonts w:hint="default" w:ascii="TH SarabunPSK" w:hAnsi="TH SarabunPSK" w:cs="TH SarabunPSK"/>
          <w:b/>
          <w:bCs/>
          <w:color w:val="auto"/>
          <w:sz w:val="36"/>
          <w:szCs w:val="36"/>
          <w:cs/>
        </w:rPr>
        <w:t>)...</w:t>
      </w:r>
      <w:r>
        <w:rPr>
          <w:rFonts w:hint="cs" w:ascii="TH SarabunPSK" w:hAnsi="TH SarabunPSK" w:cs="TH SarabunPSK"/>
          <w:b/>
          <w:bCs/>
          <w:color w:val="auto"/>
          <w:sz w:val="36"/>
          <w:szCs w:val="36"/>
          <w:cs/>
          <w:lang w:val="th-TH" w:bidi="th-TH"/>
        </w:rPr>
        <w:t>กรมวิชาการเกษตร</w:t>
      </w:r>
      <w:r>
        <w:rPr>
          <w:rFonts w:hint="default" w:ascii="TH SarabunPSK" w:hAnsi="TH SarabunPSK" w:cs="TH SarabunPSK"/>
          <w:b/>
          <w:bCs/>
          <w:color w:val="auto"/>
          <w:sz w:val="36"/>
          <w:szCs w:val="36"/>
          <w:cs/>
        </w:rPr>
        <w:t>......</w:t>
      </w:r>
    </w:p>
    <w:p>
      <w:pPr>
        <w:spacing w:before="120" w:after="0" w:line="240" w:lineRule="auto"/>
        <w:jc w:val="center"/>
        <w:rPr>
          <w:rFonts w:hint="default" w:ascii="TH SarabunPSK" w:hAnsi="TH SarabunPSK" w:cs="TH SarabunPSK"/>
          <w:b/>
          <w:bCs/>
          <w:color w:val="auto"/>
          <w:sz w:val="36"/>
          <w:szCs w:val="36"/>
          <w:cs/>
        </w:rPr>
      </w:pPr>
      <w:r>
        <w:rPr>
          <w:rFonts w:hint="default" w:ascii="TH SarabunPSK" w:hAnsi="TH SarabunPSK" w:cs="TH SarabunPSK"/>
          <w:b/>
          <w:bCs/>
          <w:color w:val="auto"/>
          <w:sz w:val="36"/>
          <w:szCs w:val="36"/>
          <w:cs/>
          <w:lang w:val="th-TH" w:bidi="th-TH"/>
        </w:rPr>
        <w:t>สำนัก</w:t>
      </w:r>
      <w:r>
        <w:rPr>
          <w:rFonts w:hint="default" w:ascii="TH SarabunPSK" w:hAnsi="TH SarabunPSK" w:cs="TH SarabunPSK"/>
          <w:b/>
          <w:bCs/>
          <w:color w:val="auto"/>
          <w:sz w:val="36"/>
          <w:szCs w:val="36"/>
          <w:cs/>
        </w:rPr>
        <w:t>/</w:t>
      </w:r>
      <w:r>
        <w:rPr>
          <w:rFonts w:hint="default" w:ascii="TH SarabunPSK" w:hAnsi="TH SarabunPSK" w:cs="TH SarabunPSK"/>
          <w:b/>
          <w:bCs/>
          <w:color w:val="auto"/>
          <w:sz w:val="36"/>
          <w:szCs w:val="36"/>
          <w:cs/>
          <w:lang w:val="th-TH" w:bidi="th-TH"/>
        </w:rPr>
        <w:t>กองหรือเทียบเท่า</w:t>
      </w:r>
      <w:r>
        <w:rPr>
          <w:rFonts w:hint="default" w:ascii="TH SarabunPSK" w:hAnsi="TH SarabunPSK" w:cs="TH SarabunPSK"/>
          <w:b/>
          <w:bCs/>
          <w:color w:val="auto"/>
          <w:sz w:val="36"/>
          <w:szCs w:val="36"/>
          <w:cs/>
        </w:rPr>
        <w:t>...</w:t>
      </w:r>
      <w:r>
        <w:rPr>
          <w:rFonts w:hint="cs" w:ascii="TH SarabunPSK" w:hAnsi="TH SarabunPSK" w:cs="TH SarabunPSK"/>
          <w:b/>
          <w:bCs/>
          <w:color w:val="auto"/>
          <w:sz w:val="36"/>
          <w:szCs w:val="36"/>
          <w:cs/>
          <w:lang w:val="en-US" w:bidi="th-TH"/>
        </w:rPr>
        <w:t>.....</w:t>
      </w:r>
      <w:r>
        <w:rPr>
          <w:rFonts w:hint="default" w:ascii="TH SarabunPSK" w:hAnsi="TH SarabunPSK" w:cs="TH SarabunPSK"/>
          <w:b/>
          <w:bCs/>
          <w:color w:val="auto"/>
          <w:sz w:val="36"/>
          <w:szCs w:val="36"/>
          <w:cs/>
        </w:rPr>
        <w:t>..</w:t>
      </w:r>
      <w:r>
        <w:rPr>
          <w:rFonts w:hint="cs" w:ascii="TH SarabunPSK" w:hAnsi="TH SarabunPSK" w:cs="TH SarabunPSK"/>
          <w:b/>
          <w:bCs/>
          <w:color w:val="auto"/>
          <w:sz w:val="36"/>
          <w:szCs w:val="36"/>
          <w:cs/>
          <w:lang w:val="th-TH" w:bidi="th-TH"/>
        </w:rPr>
        <w:t>กองวิจัยพัฒนาเมล็ดพันธุ์พืช</w:t>
      </w:r>
      <w:r>
        <w:rPr>
          <w:rFonts w:hint="default" w:ascii="TH SarabunPSK" w:hAnsi="TH SarabunPSK" w:cs="TH SarabunPSK"/>
          <w:b/>
          <w:bCs/>
          <w:color w:val="auto"/>
          <w:sz w:val="36"/>
          <w:szCs w:val="36"/>
          <w:cs/>
        </w:rPr>
        <w:t>....</w:t>
      </w:r>
      <w:r>
        <w:rPr>
          <w:rFonts w:hint="cs" w:ascii="TH SarabunPSK" w:hAnsi="TH SarabunPSK" w:cs="TH SarabunPSK"/>
          <w:b/>
          <w:bCs/>
          <w:color w:val="auto"/>
          <w:sz w:val="36"/>
          <w:szCs w:val="36"/>
          <w:cs/>
          <w:lang w:val="en-US" w:bidi="th-TH"/>
        </w:rPr>
        <w:t>...</w:t>
      </w:r>
      <w:r>
        <w:rPr>
          <w:rFonts w:hint="default" w:ascii="TH SarabunPSK" w:hAnsi="TH SarabunPSK" w:cs="TH SarabunPSK"/>
          <w:b/>
          <w:bCs/>
          <w:color w:val="auto"/>
          <w:sz w:val="36"/>
          <w:szCs w:val="36"/>
          <w:cs/>
        </w:rPr>
        <w:t>.</w:t>
      </w:r>
      <w:r>
        <w:rPr>
          <w:rFonts w:hint="cs" w:ascii="TH SarabunPSK" w:hAnsi="TH SarabunPSK" w:cs="TH SarabunPSK"/>
          <w:b/>
          <w:bCs/>
          <w:color w:val="auto"/>
          <w:sz w:val="36"/>
          <w:szCs w:val="36"/>
          <w:cs/>
          <w:lang w:val="en-US" w:bidi="th-TH"/>
        </w:rPr>
        <w:t>......</w:t>
      </w:r>
      <w:r>
        <w:rPr>
          <w:rFonts w:hint="default" w:ascii="TH SarabunPSK" w:hAnsi="TH SarabunPSK" w:cs="TH SarabunPSK"/>
          <w:b/>
          <w:bCs/>
          <w:color w:val="auto"/>
          <w:sz w:val="36"/>
          <w:szCs w:val="36"/>
          <w:cs/>
        </w:rPr>
        <w:t>..</w:t>
      </w:r>
    </w:p>
    <w:p>
      <w:pPr>
        <w:spacing w:before="120"/>
        <w:rPr>
          <w:rFonts w:hint="default" w:ascii="TH SarabunPSK" w:hAnsi="TH SarabunPSK" w:cs="TH SarabunPSK"/>
          <w:sz w:val="32"/>
          <w:szCs w:val="32"/>
        </w:rPr>
      </w:pPr>
      <w:r>
        <w:rPr>
          <w:rFonts w:hint="default"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ชื่อผู้ประสานงานหลัก </w:t>
      </w:r>
      <w:r>
        <w:rPr>
          <w:rFonts w:hint="default"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hint="default" w:ascii="TH SarabunPSK" w:hAnsi="TH SarabunPSK" w:cs="TH SarabunPSK"/>
          <w:b/>
          <w:bCs/>
          <w:sz w:val="32"/>
          <w:szCs w:val="32"/>
          <w:cs/>
          <w:lang w:val="th-TH" w:bidi="th-TH"/>
        </w:rPr>
        <w:t>สำนัก</w:t>
      </w:r>
      <w:r>
        <w:rPr>
          <w:rFonts w:hint="default"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hint="default" w:ascii="TH SarabunPSK" w:hAnsi="TH SarabunPSK" w:cs="TH SarabunPSK"/>
          <w:b/>
          <w:bCs/>
          <w:color w:val="000000"/>
          <w:sz w:val="32"/>
          <w:szCs w:val="32"/>
          <w:cs/>
          <w:lang w:val="th-TH" w:bidi="th-TH"/>
        </w:rPr>
        <w:t>กองหรือเทียบเท่า</w:t>
      </w:r>
      <w:r>
        <w:rPr>
          <w:rFonts w:hint="default"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>
        <w:rPr>
          <w:rFonts w:hint="default" w:ascii="TH SarabunPSK" w:hAnsi="TH SarabunPSK" w:cs="TH SarabunPSK"/>
          <w:sz w:val="32"/>
          <w:szCs w:val="32"/>
          <w:cs/>
        </w:rPr>
        <w:t>.............</w:t>
      </w:r>
      <w:r>
        <w:rPr>
          <w:rFonts w:hint="default" w:ascii="TH SarabunPSK" w:hAnsi="TH SarabunPSK" w:cs="TH SarabunPSK"/>
          <w:sz w:val="32"/>
          <w:szCs w:val="32"/>
          <w:cs/>
          <w:lang w:val="th-TH" w:bidi="th-TH"/>
        </w:rPr>
        <w:t>............................</w:t>
      </w:r>
      <w:r>
        <w:rPr>
          <w:rFonts w:hint="cs" w:ascii="TH SarabunPSK" w:hAnsi="TH SarabunPSK" w:cs="TH SarabunPSK"/>
          <w:sz w:val="32"/>
          <w:szCs w:val="32"/>
          <w:cs/>
          <w:lang w:val="en-US" w:bidi="th-TH"/>
        </w:rPr>
        <w:t>......................</w:t>
      </w:r>
      <w:r>
        <w:rPr>
          <w:rFonts w:hint="default" w:ascii="TH SarabunPSK" w:hAnsi="TH SarabunPSK" w:cs="TH SarabunPSK"/>
          <w:sz w:val="32"/>
          <w:szCs w:val="32"/>
          <w:cs/>
          <w:lang w:val="th-TH" w:bidi="th-TH"/>
        </w:rPr>
        <w:t>.</w:t>
      </w:r>
      <w:r>
        <w:rPr>
          <w:rFonts w:hint="default" w:ascii="TH SarabunPSK" w:hAnsi="TH SarabunPSK" w:cs="TH SarabunPSK"/>
          <w:b/>
          <w:bCs/>
          <w:sz w:val="32"/>
          <w:szCs w:val="32"/>
          <w:cs/>
          <w:lang w:val="th-TH" w:bidi="th-TH"/>
        </w:rPr>
        <w:t>สังกัด</w:t>
      </w:r>
      <w:r>
        <w:rPr>
          <w:rFonts w:hint="default" w:ascii="TH SarabunPSK" w:hAnsi="TH SarabunPSK" w:cs="TH SarabunPSK"/>
          <w:sz w:val="32"/>
          <w:szCs w:val="32"/>
        </w:rPr>
        <w:t>.</w:t>
      </w:r>
      <w:r>
        <w:rPr>
          <w:rFonts w:hint="default"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hint="cs" w:ascii="TH SarabunPSK" w:hAnsi="TH SarabunPSK" w:cs="TH SarabunPSK"/>
          <w:sz w:val="32"/>
          <w:szCs w:val="32"/>
          <w:cs/>
          <w:lang w:val="en-US" w:bidi="th-TH"/>
        </w:rPr>
        <w:t>.</w:t>
      </w:r>
      <w:r>
        <w:rPr>
          <w:rFonts w:hint="default"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hint="cs" w:ascii="TH SarabunPSK" w:hAnsi="TH SarabunPSK" w:cs="TH SarabunPSK"/>
          <w:sz w:val="32"/>
          <w:szCs w:val="32"/>
          <w:cs/>
          <w:lang w:val="en-US" w:bidi="th-TH"/>
        </w:rPr>
        <w:t>..</w:t>
      </w:r>
      <w:r>
        <w:rPr>
          <w:rFonts w:hint="default" w:ascii="TH SarabunPSK" w:hAnsi="TH SarabunPSK" w:cs="TH SarabunPSK"/>
          <w:sz w:val="32"/>
          <w:szCs w:val="32"/>
          <w:cs/>
        </w:rPr>
        <w:t>...........</w:t>
      </w:r>
      <w:r>
        <w:rPr>
          <w:rFonts w:hint="cs" w:ascii="TH SarabunPSK" w:hAnsi="TH SarabunPSK" w:cs="TH SarabunPSK"/>
          <w:sz w:val="32"/>
          <w:szCs w:val="32"/>
          <w:cs/>
          <w:lang w:val="en-US" w:bidi="th-TH"/>
        </w:rPr>
        <w:t>...........</w:t>
      </w:r>
      <w:r>
        <w:rPr>
          <w:rFonts w:hint="default" w:ascii="TH SarabunPSK" w:hAnsi="TH SarabunPSK" w:cs="TH SarabunPSK"/>
          <w:sz w:val="32"/>
          <w:szCs w:val="32"/>
          <w:cs/>
        </w:rPr>
        <w:t>.</w:t>
      </w:r>
      <w:r>
        <w:rPr>
          <w:rFonts w:hint="cs" w:ascii="TH SarabunPSK" w:hAnsi="TH SarabunPSK" w:cs="TH SarabunPSK"/>
          <w:sz w:val="32"/>
          <w:szCs w:val="32"/>
          <w:cs/>
          <w:lang w:val="en-US" w:bidi="th-TH"/>
        </w:rPr>
        <w:t>.</w:t>
      </w:r>
      <w:r>
        <w:rPr>
          <w:rFonts w:hint="default" w:ascii="TH SarabunPSK" w:hAnsi="TH SarabunPSK" w:cs="TH SarabunPSK"/>
          <w:sz w:val="32"/>
          <w:szCs w:val="32"/>
          <w:cs/>
        </w:rPr>
        <w:t>....</w:t>
      </w:r>
      <w:r>
        <w:rPr>
          <w:rFonts w:hint="default" w:ascii="TH SarabunPSK" w:hAnsi="TH SarabunPSK" w:cs="TH SarabunPSK"/>
          <w:sz w:val="32"/>
          <w:szCs w:val="32"/>
          <w:cs/>
        </w:rPr>
        <w:br w:type="textWrapping"/>
      </w:r>
      <w:r>
        <w:rPr>
          <w:rFonts w:hint="default" w:ascii="TH SarabunPSK" w:hAnsi="TH SarabunPSK" w:cs="TH SarabunPSK"/>
          <w:b/>
          <w:bCs/>
          <w:sz w:val="32"/>
          <w:szCs w:val="32"/>
          <w:cs/>
          <w:lang w:val="th-TH" w:bidi="th-TH"/>
        </w:rPr>
        <w:t>เบอร์โทรศัพท์</w:t>
      </w:r>
      <w:r>
        <w:rPr>
          <w:rFonts w:hint="default"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>
        <w:rPr>
          <w:rFonts w:hint="default" w:ascii="TH SarabunPSK" w:hAnsi="TH SarabunPSK" w:cs="TH SarabunPSK"/>
          <w:sz w:val="32"/>
          <w:szCs w:val="32"/>
        </w:rPr>
        <w:t>...</w:t>
      </w:r>
      <w:r>
        <w:rPr>
          <w:rFonts w:hint="default" w:ascii="TH SarabunPSK" w:hAnsi="TH SarabunPSK" w:cs="TH SarabunPSK"/>
          <w:sz w:val="32"/>
          <w:szCs w:val="32"/>
          <w:cs/>
        </w:rPr>
        <w:t>.........................</w:t>
      </w:r>
      <w:r>
        <w:rPr>
          <w:rFonts w:hint="default" w:ascii="TH SarabunPSK" w:hAnsi="TH SarabunPSK" w:cs="TH SarabunPSK"/>
          <w:sz w:val="32"/>
          <w:szCs w:val="32"/>
          <w:cs/>
          <w:lang w:val="th-TH"/>
        </w:rPr>
        <w:t>.....................</w:t>
      </w:r>
      <w:r>
        <w:rPr>
          <w:rFonts w:hint="default" w:ascii="TH SarabunPSK" w:hAnsi="TH SarabunPSK" w:cs="TH SarabunPSK"/>
          <w:b/>
          <w:bCs/>
          <w:sz w:val="32"/>
          <w:szCs w:val="32"/>
        </w:rPr>
        <w:t xml:space="preserve">e-mail : </w:t>
      </w:r>
      <w:r>
        <w:rPr>
          <w:rFonts w:hint="default" w:ascii="TH SarabunPSK" w:hAnsi="TH SarabunPSK" w:cs="TH SarabunPSK"/>
          <w:sz w:val="32"/>
          <w:szCs w:val="32"/>
        </w:rPr>
        <w:t>………</w:t>
      </w:r>
      <w:r>
        <w:rPr>
          <w:rFonts w:hint="default" w:ascii="TH SarabunPSK" w:hAnsi="TH SarabunPSK" w:cs="TH SarabunPSK"/>
          <w:sz w:val="32"/>
          <w:szCs w:val="32"/>
          <w:cs/>
        </w:rPr>
        <w:t>.....................</w:t>
      </w:r>
      <w:r>
        <w:rPr>
          <w:rFonts w:hint="default" w:ascii="TH SarabunPSK" w:hAnsi="TH SarabunPSK" w:cs="TH SarabunPSK"/>
          <w:sz w:val="32"/>
          <w:szCs w:val="32"/>
        </w:rPr>
        <w:t>....</w:t>
      </w:r>
      <w:r>
        <w:rPr>
          <w:rFonts w:hint="default" w:ascii="TH SarabunPSK" w:hAnsi="TH SarabunPSK" w:cs="TH SarabunPSK"/>
          <w:sz w:val="32"/>
          <w:szCs w:val="32"/>
          <w:cs/>
        </w:rPr>
        <w:t>.....................</w:t>
      </w:r>
      <w:r>
        <w:rPr>
          <w:rFonts w:hint="default" w:ascii="TH SarabunPSK" w:hAnsi="TH SarabunPSK" w:cs="TH SarabunPSK"/>
          <w:sz w:val="32"/>
          <w:szCs w:val="32"/>
        </w:rPr>
        <w:t>....</w:t>
      </w:r>
      <w:r>
        <w:rPr>
          <w:rFonts w:hint="default" w:ascii="TH SarabunPSK" w:hAnsi="TH SarabunPSK" w:cs="TH SarabunPSK"/>
          <w:sz w:val="32"/>
          <w:szCs w:val="32"/>
          <w:cs/>
        </w:rPr>
        <w:t>.....……......................</w:t>
      </w:r>
      <w:r>
        <w:rPr>
          <w:rFonts w:hint="cs" w:ascii="TH SarabunPSK" w:hAnsi="TH SarabunPSK" w:cs="TH SarabunPSK"/>
          <w:sz w:val="32"/>
          <w:szCs w:val="32"/>
          <w:cs/>
          <w:lang w:val="en-US" w:bidi="th-TH"/>
        </w:rPr>
        <w:t>.....</w:t>
      </w:r>
      <w:r>
        <w:rPr>
          <w:rFonts w:hint="default" w:ascii="TH SarabunPSK" w:hAnsi="TH SarabunPSK" w:cs="TH SarabunPSK"/>
          <w:sz w:val="32"/>
          <w:szCs w:val="32"/>
          <w:cs/>
        </w:rPr>
        <w:t>.........</w:t>
      </w:r>
      <w:r>
        <w:rPr>
          <w:rFonts w:hint="default" w:ascii="TH SarabunPSK" w:hAnsi="TH SarabunPSK" w:cs="TH SarabunPSK"/>
          <w:sz w:val="32"/>
          <w:szCs w:val="32"/>
        </w:rPr>
        <w:t>……</w:t>
      </w:r>
    </w:p>
    <w:p>
      <w:pPr>
        <w:rPr>
          <w:rFonts w:hint="default" w:ascii="TH SarabunPSK" w:hAnsi="TH SarabunPSK" w:cs="TH SarabunPSK"/>
          <w:b/>
          <w:bCs/>
          <w:sz w:val="32"/>
          <w:szCs w:val="32"/>
          <w:cs/>
        </w:rPr>
      </w:pPr>
      <w:r>
        <w:rPr>
          <w:rFonts w:hint="default" w:ascii="TH SarabunPSK" w:hAnsi="TH SarabunPSK" w:cs="TH SarabunPSK"/>
          <w:b/>
          <w:bCs/>
          <w:sz w:val="32"/>
          <w:szCs w:val="32"/>
          <w:cs/>
          <w:lang w:val="th-TH" w:bidi="th-TH"/>
        </w:rPr>
        <w:t>จำนวนผู้บริหารและสมาชิกในสำนัก</w:t>
      </w:r>
      <w:r>
        <w:rPr>
          <w:rFonts w:hint="default"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hint="default" w:ascii="TH SarabunPSK" w:hAnsi="TH SarabunPSK" w:cs="TH SarabunPSK"/>
          <w:b/>
          <w:bCs/>
          <w:sz w:val="32"/>
          <w:szCs w:val="32"/>
          <w:cs/>
          <w:lang w:val="th-TH" w:bidi="th-TH"/>
        </w:rPr>
        <w:t>กองหรือเทียบเท่าทั้งหมด จำนวน</w:t>
      </w:r>
      <w:r>
        <w:rPr>
          <w:rFonts w:hint="default" w:ascii="TH SarabunPSK" w:hAnsi="TH SarabunPSK" w:cs="TH SarabunPSK"/>
          <w:b/>
          <w:bCs/>
          <w:sz w:val="32"/>
          <w:szCs w:val="32"/>
          <w:cs/>
        </w:rPr>
        <w:t>.................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en-US" w:bidi="th-TH"/>
        </w:rPr>
        <w:t>...</w:t>
      </w:r>
      <w:r>
        <w:rPr>
          <w:rFonts w:hint="default" w:ascii="TH SarabunPSK" w:hAnsi="TH SarabunPSK" w:cs="TH SarabunPSK"/>
          <w:b/>
          <w:bCs/>
          <w:sz w:val="32"/>
          <w:szCs w:val="32"/>
          <w:cs/>
        </w:rPr>
        <w:t>..................</w:t>
      </w:r>
      <w:r>
        <w:rPr>
          <w:rFonts w:hint="default" w:ascii="TH SarabunPSK" w:hAnsi="TH SarabunPSK" w:cs="TH SarabunPSK"/>
          <w:b/>
          <w:bCs/>
          <w:sz w:val="32"/>
          <w:szCs w:val="32"/>
          <w:cs/>
          <w:lang w:val="th-TH" w:bidi="th-TH"/>
        </w:rPr>
        <w:t>คน</w:t>
      </w:r>
    </w:p>
    <w:tbl>
      <w:tblPr>
        <w:tblStyle w:val="3"/>
        <w:tblW w:w="4764" w:type="pct"/>
        <w:tblInd w:w="2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2059"/>
        <w:gridCol w:w="2038"/>
        <w:gridCol w:w="2262"/>
        <w:gridCol w:w="1946"/>
        <w:gridCol w:w="1192"/>
        <w:gridCol w:w="2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</w:trPr>
        <w:tc>
          <w:tcPr>
            <w:tcW w:w="822" w:type="pct"/>
            <w:vMerge w:val="restart"/>
            <w:shd w:val="clear" w:color="auto" w:fill="B8CCE4" w:themeFill="accent1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การประเมินองค์กรคุณธรรม</w:t>
            </w:r>
          </w:p>
        </w:tc>
        <w:tc>
          <w:tcPr>
            <w:tcW w:w="2787" w:type="pct"/>
            <w:gridSpan w:val="4"/>
            <w:shd w:val="clear" w:color="auto" w:fill="B8CCE4" w:themeFill="accent1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เกณฑ์การให้คะแนน</w:t>
            </w:r>
          </w:p>
        </w:tc>
        <w:tc>
          <w:tcPr>
            <w:tcW w:w="400" w:type="pct"/>
            <w:vMerge w:val="restart"/>
            <w:shd w:val="clear" w:color="auto" w:fill="B8CCE4" w:themeFill="accent1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รวมคะแนน</w:t>
            </w:r>
          </w:p>
        </w:tc>
        <w:tc>
          <w:tcPr>
            <w:tcW w:w="990" w:type="pct"/>
            <w:vMerge w:val="restart"/>
            <w:shd w:val="clear" w:color="auto" w:fill="B8CCE4" w:themeFill="accent1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default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หลักฐาน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22" w:type="pct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1" w:type="pct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๓</w:t>
            </w:r>
          </w:p>
        </w:tc>
        <w:tc>
          <w:tcPr>
            <w:tcW w:w="684" w:type="pct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default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๒</w:t>
            </w:r>
          </w:p>
        </w:tc>
        <w:tc>
          <w:tcPr>
            <w:tcW w:w="759" w:type="pct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default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default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๐</w:t>
            </w:r>
          </w:p>
        </w:tc>
        <w:tc>
          <w:tcPr>
            <w:tcW w:w="400" w:type="pct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pct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  <w:shd w:val="clear" w:color="auto" w:fill="FDE9D9" w:themeFill="accent6" w:themeFillTint="33"/>
          </w:tcPr>
          <w:p>
            <w:pPr>
              <w:tabs>
                <w:tab w:val="left" w:pos="8863"/>
              </w:tabs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 xml:space="preserve">การประเมินระดับที่ ๑ องค์กรส่งเสริมคุณธรรม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ข้อ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๑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๓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ab/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default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การประเมินกระบวนการพัฒนา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2" w:type="pct"/>
            <w:shd w:val="clear" w:color="auto" w:fill="auto"/>
          </w:tcPr>
          <w:p>
            <w:pPr>
              <w:spacing w:after="0" w:line="240" w:lineRule="auto"/>
              <w:ind w:left="317" w:hanging="317"/>
              <w:jc w:val="thaiDistribute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๑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องค์กรมีการประกาศเจตนารมณ์ร่วมกัน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br w:type="textWrapping"/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ที่จะขับเคลื่อนองค์กรให้เป็นองค์กรคุณธรรม โดยยึดมั่นในหลักธรรม</w:t>
            </w:r>
            <w:r>
              <w:rPr>
                <w:rFonts w:hint="default" w:ascii="TH SarabunPSK" w:hAnsi="TH SarabunPSK" w:cs="TH SarabunPSK"/>
                <w:spacing w:val="-10"/>
                <w:sz w:val="32"/>
                <w:szCs w:val="32"/>
                <w:cs/>
                <w:lang w:val="th-TH" w:bidi="th-TH"/>
              </w:rPr>
              <w:t>ทางศาสนา หลักปรัชญา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ของเศรษฐกิจพอเพียง วิถีวัฒนธรรมไทย และคุณธรรม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๕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ประการ พอเพียง วินัย สุจริต จิตอาสา กตัญญู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>
            <w:pPr>
              <w:spacing w:after="0" w:line="240" w:lineRule="auto"/>
              <w:ind w:left="317" w:hanging="317"/>
              <w:jc w:val="thaiDistribute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</w:p>
          <w:p>
            <w:pPr>
              <w:spacing w:after="0" w:line="240" w:lineRule="auto"/>
              <w:ind w:left="317" w:hanging="317"/>
              <w:jc w:val="thaiDistribute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" w:type="pct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จำนวนผู้บริหารและบุคลากรในองค์กร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br w:type="textWrapping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๘๐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%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ขึ้นไป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br w:type="textWrapping"/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ร่วมประกาศเจตนารมณ์ โดยทำเป็นลายลักษณ์อักษร</w:t>
            </w:r>
          </w:p>
        </w:tc>
        <w:tc>
          <w:tcPr>
            <w:tcW w:w="684" w:type="pc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จำนวนผู้บริหารและบุคลากรในองค์กร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br w:type="textWrapping"/>
            </w:r>
            <w:r>
              <w:rPr>
                <w:rFonts w:hint="cs" w:ascii="TH SarabunPSK" w:hAnsi="TH SarabunPSK" w:cs="TH SarabunPSK"/>
                <w:spacing w:val="-6"/>
                <w:sz w:val="32"/>
                <w:szCs w:val="32"/>
                <w:cs/>
                <w:lang w:val="th-TH" w:bidi="th-TH"/>
              </w:rPr>
              <w:t>๖๐</w:t>
            </w:r>
            <w:r>
              <w:rPr>
                <w:rFonts w:hint="default" w:ascii="TH SarabunPSK" w:hAnsi="TH SarabunPSK" w:cs="TH SarabunPSK"/>
                <w:spacing w:val="-6"/>
                <w:sz w:val="32"/>
                <w:szCs w:val="32"/>
                <w:cs/>
              </w:rPr>
              <w:t xml:space="preserve"> – </w:t>
            </w:r>
            <w:r>
              <w:rPr>
                <w:rFonts w:hint="cs" w:ascii="TH SarabunPSK" w:hAnsi="TH SarabunPSK" w:cs="TH SarabunPSK"/>
                <w:spacing w:val="-6"/>
                <w:sz w:val="32"/>
                <w:szCs w:val="32"/>
                <w:cs/>
                <w:lang w:val="th-TH" w:bidi="th-TH"/>
              </w:rPr>
              <w:t>๗๙</w:t>
            </w:r>
            <w:r>
              <w:rPr>
                <w:rFonts w:hint="cs" w:ascii="TH SarabunPSK" w:hAnsi="TH SarabunPSK" w:cs="TH SarabunPSK"/>
                <w:spacing w:val="-6"/>
                <w:sz w:val="32"/>
                <w:szCs w:val="32"/>
                <w:cs/>
                <w:lang w:val="en-US" w:bidi="th-TH"/>
              </w:rPr>
              <w:t>.</w:t>
            </w:r>
            <w:r>
              <w:rPr>
                <w:rFonts w:hint="cs" w:ascii="TH SarabunPSK" w:hAnsi="TH SarabunPSK" w:cs="TH SarabunPSK"/>
                <w:spacing w:val="-6"/>
                <w:sz w:val="32"/>
                <w:szCs w:val="32"/>
                <w:cs/>
                <w:lang w:val="th-TH" w:bidi="th-TH"/>
              </w:rPr>
              <w:t>๙๙</w:t>
            </w:r>
            <w:r>
              <w:rPr>
                <w:rFonts w:hint="default" w:ascii="TH SarabunPSK" w:hAnsi="TH SarabunPSK" w:cs="TH SarabunPSK"/>
                <w:spacing w:val="-6"/>
                <w:sz w:val="32"/>
                <w:szCs w:val="32"/>
                <w:cs/>
              </w:rPr>
              <w:t xml:space="preserve"> % </w:t>
            </w:r>
            <w:r>
              <w:rPr>
                <w:rFonts w:hint="default" w:ascii="TH SarabunPSK" w:hAnsi="TH SarabunPSK" w:cs="TH SarabunPSK"/>
                <w:spacing w:val="-6"/>
                <w:sz w:val="32"/>
                <w:szCs w:val="32"/>
                <w:cs/>
                <w:lang w:val="th-TH" w:bidi="th-TH"/>
              </w:rPr>
              <w:t>ขึ้นไป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ร่วมประกาศเจตนารมณ์ โดยทำเป็นลายลักษณ์อักษร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จำนวนผู้บริหารและบุคลากรในองค์กร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br w:type="textWrapping"/>
            </w:r>
            <w:r>
              <w:rPr>
                <w:rFonts w:hint="cs" w:ascii="TH SarabunPSK" w:hAnsi="TH SarabunPSK" w:cs="TH SarabunPSK"/>
                <w:spacing w:val="-8"/>
                <w:sz w:val="32"/>
                <w:szCs w:val="32"/>
                <w:cs/>
                <w:lang w:val="th-TH" w:bidi="th-TH"/>
              </w:rPr>
              <w:t>๔๐</w:t>
            </w:r>
            <w:r>
              <w:rPr>
                <w:rFonts w:hint="default" w:ascii="TH SarabunPSK" w:hAnsi="TH SarabunPSK" w:cs="TH SarabunPSK"/>
                <w:spacing w:val="-8"/>
                <w:sz w:val="32"/>
                <w:szCs w:val="32"/>
                <w:cs/>
              </w:rPr>
              <w:t xml:space="preserve"> – </w:t>
            </w:r>
            <w:r>
              <w:rPr>
                <w:rFonts w:hint="cs" w:ascii="TH SarabunPSK" w:hAnsi="TH SarabunPSK" w:cs="TH SarabunPSK"/>
                <w:spacing w:val="-8"/>
                <w:sz w:val="32"/>
                <w:szCs w:val="32"/>
                <w:cs/>
                <w:lang w:val="th-TH" w:bidi="th-TH"/>
              </w:rPr>
              <w:t>๕๙</w:t>
            </w:r>
            <w:r>
              <w:rPr>
                <w:rFonts w:hint="cs" w:ascii="TH SarabunPSK" w:hAnsi="TH SarabunPSK" w:cs="TH SarabunPSK"/>
                <w:spacing w:val="-8"/>
                <w:sz w:val="32"/>
                <w:szCs w:val="32"/>
                <w:cs/>
                <w:lang w:val="en-US" w:bidi="th-TH"/>
              </w:rPr>
              <w:t>.</w:t>
            </w:r>
            <w:r>
              <w:rPr>
                <w:rFonts w:hint="cs" w:ascii="TH SarabunPSK" w:hAnsi="TH SarabunPSK" w:cs="TH SarabunPSK"/>
                <w:spacing w:val="-8"/>
                <w:sz w:val="32"/>
                <w:szCs w:val="32"/>
                <w:cs/>
                <w:lang w:val="th-TH" w:bidi="th-TH"/>
              </w:rPr>
              <w:t>๙๙</w:t>
            </w:r>
            <w:r>
              <w:rPr>
                <w:rFonts w:hint="default" w:ascii="TH SarabunPSK" w:hAnsi="TH SarabunPSK" w:cs="TH SarabunPSK"/>
                <w:spacing w:val="-8"/>
                <w:sz w:val="32"/>
                <w:szCs w:val="32"/>
                <w:cs/>
              </w:rPr>
              <w:t xml:space="preserve"> % </w:t>
            </w:r>
            <w:r>
              <w:rPr>
                <w:rFonts w:hint="default" w:ascii="TH SarabunPSK" w:hAnsi="TH SarabunPSK" w:cs="TH SarabunPSK"/>
                <w:spacing w:val="-8"/>
                <w:sz w:val="32"/>
                <w:szCs w:val="32"/>
                <w:cs/>
                <w:lang w:val="th-TH" w:bidi="th-TH"/>
              </w:rPr>
              <w:t>ขึ้นไป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ร่วมประกาศเจตนารมณ์ โดยทำเป็นลายลักษณ์อักษร</w:t>
            </w:r>
          </w:p>
        </w:tc>
        <w:tc>
          <w:tcPr>
            <w:tcW w:w="652" w:type="pc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จำนวนผู้บริหารและบุคลากรในองค์กร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br w:type="textWrapping"/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น้อยกว่า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๔๐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%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br w:type="textWrapping"/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ร่วมประกาศเจตนารมณ์ โดยทำเป็นลายลักษณ์อักษร</w:t>
            </w:r>
          </w:p>
        </w:tc>
        <w:tc>
          <w:tcPr>
            <w:tcW w:w="400" w:type="pct"/>
            <w:shd w:val="clear" w:color="auto" w:fill="auto"/>
          </w:tcPr>
          <w:p>
            <w:pPr>
              <w:jc w:val="center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pct"/>
          </w:tcPr>
          <w:p>
            <w:pPr>
              <w:spacing w:after="120"/>
              <w:rPr>
                <w:rFonts w:hint="default"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ประกาศเจตนารมณ์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ของหน่วยงาน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br w:type="textWrapping"/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จำนวนและรายชื่อผู้ร่วมประกาศเจตนารมณ์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  <w:br w:type="textWrapping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โดยร่วมลงชื่อเป็นลายลักษณ์อักษร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pct"/>
            <w:shd w:val="clear" w:color="auto" w:fill="auto"/>
          </w:tcPr>
          <w:p>
            <w:pPr>
              <w:spacing w:after="0" w:line="240" w:lineRule="auto"/>
              <w:ind w:left="317" w:hanging="317"/>
              <w:jc w:val="left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๒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องค์กรมีการกำหนดเป้าหมาย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จาก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PSK" w:hAnsi="TH SarabunPSK" w:cs="TH SarabunPSK"/>
                <w:spacing w:val="-6"/>
                <w:sz w:val="32"/>
                <w:szCs w:val="32"/>
                <w:cs/>
              </w:rPr>
              <w:t>“</w:t>
            </w:r>
            <w:r>
              <w:rPr>
                <w:rFonts w:hint="default" w:ascii="TH SarabunPSK" w:hAnsi="TH SarabunPSK" w:cs="TH SarabunPSK"/>
                <w:spacing w:val="-6"/>
                <w:sz w:val="32"/>
                <w:szCs w:val="32"/>
                <w:cs/>
                <w:lang w:val="th-TH" w:bidi="th-TH"/>
              </w:rPr>
              <w:t>ปัญหาที่อยากแก้</w:t>
            </w:r>
            <w:r>
              <w:rPr>
                <w:rFonts w:hint="default" w:ascii="TH SarabunPSK" w:hAnsi="TH SarabunPSK" w:cs="TH SarabunPSK"/>
                <w:spacing w:val="-6"/>
                <w:sz w:val="32"/>
                <w:szCs w:val="32"/>
                <w:cs/>
              </w:rPr>
              <w:t xml:space="preserve">” </w:t>
            </w:r>
            <w:r>
              <w:rPr>
                <w:rFonts w:hint="default" w:ascii="TH SarabunPSK" w:hAnsi="TH SarabunPSK" w:cs="TH SarabunPSK"/>
                <w:spacing w:val="-6"/>
                <w:sz w:val="32"/>
                <w:szCs w:val="32"/>
                <w:cs/>
                <w:lang w:val="th-TH" w:bidi="th-TH"/>
              </w:rPr>
              <w:t>และ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>“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ความ</w:t>
            </w:r>
            <w:r>
              <w:rPr>
                <w:rFonts w:hint="default" w:ascii="TH SarabunPSK" w:hAnsi="TH SarabunPSK" w:cs="TH SarabunPSK"/>
                <w:spacing w:val="-20"/>
                <w:sz w:val="32"/>
                <w:szCs w:val="32"/>
                <w:cs/>
                <w:lang w:val="th-TH" w:bidi="th-TH"/>
              </w:rPr>
              <w:t>ดีที่อยากทำ</w:t>
            </w:r>
            <w:r>
              <w:rPr>
                <w:rFonts w:hint="default" w:ascii="TH SarabunPSK" w:hAnsi="TH SarabunPSK" w:cs="TH SarabunPSK"/>
                <w:spacing w:val="-20"/>
                <w:sz w:val="32"/>
                <w:szCs w:val="32"/>
                <w:cs/>
              </w:rPr>
              <w:t xml:space="preserve">” </w:t>
            </w:r>
            <w:r>
              <w:rPr>
                <w:rFonts w:hint="default" w:ascii="TH SarabunPSK" w:hAnsi="TH SarabunPSK" w:cs="TH SarabunPSK"/>
                <w:spacing w:val="-20"/>
                <w:sz w:val="32"/>
                <w:szCs w:val="32"/>
                <w:cs/>
                <w:lang w:val="th-TH" w:bidi="th-TH"/>
              </w:rPr>
              <w:t>ที่สอดคล้อง</w:t>
            </w:r>
            <w:r>
              <w:rPr>
                <w:rFonts w:hint="default" w:ascii="TH SarabunPSK" w:hAnsi="TH SarabunPSK" w:cs="TH SarabunPSK"/>
                <w:spacing w:val="-10"/>
                <w:sz w:val="32"/>
                <w:szCs w:val="32"/>
                <w:cs/>
                <w:lang w:val="th-TH" w:bidi="th-TH"/>
              </w:rPr>
              <w:t>กับหลักธรรมทางศาสนา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หลักปรัชญาของเศรษฐกิจพอเพียง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br w:type="textWrapping"/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วิถีวัฒนธรรมไทย และคุณธรรม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๕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ประการ พอเพียง วินัย สุจริต จิตอาสา กตัญญู</w:t>
            </w:r>
          </w:p>
        </w:tc>
        <w:tc>
          <w:tcPr>
            <w:tcW w:w="691" w:type="pct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pacing w:val="-6"/>
                <w:sz w:val="32"/>
                <w:szCs w:val="32"/>
                <w:cs/>
                <w:lang w:val="th-TH" w:bidi="th-TH"/>
              </w:rPr>
              <w:t>มี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การกำหนด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เป้าหมายไม่น้อยกว่า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๕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โครงการ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  <w:t>/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กิจกรรม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br w:type="textWrapping"/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ที่สอดคล้องกับหลักธรรมทางศาสนา หลักปรัชญาของเศรษฐกิจพอเพียง 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วิถีวัฒนธรรมไทย 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และคุณธรรม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br w:type="textWrapping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๕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ประการ พอเพียง วินัย สุจริต จิตอาสา กตัญญู</w:t>
            </w:r>
          </w:p>
        </w:tc>
        <w:tc>
          <w:tcPr>
            <w:tcW w:w="684" w:type="pc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pacing w:val="-6"/>
                <w:sz w:val="32"/>
                <w:szCs w:val="32"/>
                <w:cs/>
                <w:lang w:val="th-TH" w:bidi="th-TH"/>
              </w:rPr>
              <w:t>มี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การกำหนด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เป้าหมายไม่น้อยกว่า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๓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โครงการ/กิจกรรม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br w:type="textWrapping"/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ที่สอดคล้องกับหลักธรรมทางศาสนา หลักปรัชญาของเศรษฐกิจพอเพียง 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วิถีวัฒนธรรมไทย 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และคุณธรรม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br w:type="textWrapping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๕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ประการ พอเพียง วินัย สุจริต จิตอาสา กตัญญู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pacing w:val="-6"/>
                <w:sz w:val="32"/>
                <w:szCs w:val="32"/>
                <w:cs/>
                <w:lang w:val="th-TH" w:bidi="th-TH"/>
              </w:rPr>
              <w:t>มี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การกำหนดเป้าหมายไม่น้อยกว่า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๒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โครงการ/กิจกรรม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br w:type="textWrapping"/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ที่สอดคล้องกับหลักธรรมทางศาสนา หลักปรัชญาของเศรษฐกิจพอเพียง 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วิถีวัฒนธรรมไทย 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และคุณธรรม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br w:type="textWrapping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๕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ประการ พอเพียง วินัย สุจริต จิตอาสา กตัญญู</w:t>
            </w:r>
          </w:p>
        </w:tc>
        <w:tc>
          <w:tcPr>
            <w:tcW w:w="652" w:type="pc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ไม่มีการกำหนดเป้าหมาย</w:t>
            </w:r>
          </w:p>
        </w:tc>
        <w:tc>
          <w:tcPr>
            <w:tcW w:w="400" w:type="pc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pct"/>
          </w:tcPr>
          <w:p>
            <w:pPr>
              <w:spacing w:after="120"/>
              <w:rPr>
                <w:rFonts w:hint="default"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จำนวนและรายละเอียดของโครงการ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กิจกรรม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ที่กำหนดจาก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en-US" w:bidi="th-TH"/>
              </w:rPr>
              <w:t>“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ปัญหาที่อยากแก้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en-US" w:bidi="th-TH"/>
              </w:rPr>
              <w:t>”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และ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en-US" w:bidi="th-TH"/>
              </w:rPr>
              <w:t>“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ความดีที่อยากทำ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en-US" w:bidi="th-TH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pct"/>
            <w:shd w:val="clear" w:color="auto" w:fill="auto"/>
          </w:tcPr>
          <w:p>
            <w:pPr>
              <w:spacing w:after="0" w:line="240" w:lineRule="auto"/>
              <w:ind w:left="317" w:hanging="317"/>
              <w:jc w:val="left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๓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องค์กรมีการจัดทำแผนการดำเนินงานตามเป้าหมายที่กำหนดไว้ในข้อที่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๒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อย่างมีส่วนร่วมของบุคลากร เพื่อการพัฒนาองค์กร</w:t>
            </w:r>
          </w:p>
          <w:p>
            <w:pPr>
              <w:spacing w:after="0" w:line="240" w:lineRule="auto"/>
              <w:ind w:left="317" w:hanging="317"/>
              <w:jc w:val="left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  <w:p>
            <w:pPr>
              <w:spacing w:after="0" w:line="240" w:lineRule="auto"/>
              <w:ind w:left="317" w:hanging="317"/>
              <w:jc w:val="left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  <w:p>
            <w:pPr>
              <w:spacing w:after="0" w:line="240" w:lineRule="auto"/>
              <w:ind w:left="317" w:hanging="317"/>
              <w:jc w:val="left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  <w:p>
            <w:pPr>
              <w:spacing w:after="0" w:line="240" w:lineRule="auto"/>
              <w:ind w:left="317" w:hanging="317"/>
              <w:jc w:val="left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  <w:p>
            <w:pPr>
              <w:spacing w:after="0" w:line="240" w:lineRule="auto"/>
              <w:ind w:left="317" w:hanging="317"/>
              <w:jc w:val="left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" w:type="pct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มีการจัดทำแผน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br w:type="textWrapping"/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การดำเนินงานตามเป้าหมายที่กำหนดไว้ในข้อที่ ๒ และ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มีการมอบหมายหน่ว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งานและบุคลากรรับผิดชอบการดำเนินงาน และ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มีการแต่งตั้งคณะกรรมการหรือคณะทำงานรับผิดชอบการดำเนินงาน</w:t>
            </w:r>
          </w:p>
        </w:tc>
        <w:tc>
          <w:tcPr>
            <w:tcW w:w="684" w:type="pct"/>
            <w:shd w:val="clear" w:color="auto" w:fill="auto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มีการจัดทำแผน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br w:type="textWrapping"/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การดำเนินงานตามเป้าหมายที่กำหนดไว้ในข้อที่ ๒ และ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มีการมอบหมายหน่ว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งานและบุคลากรรับผิดชอบการดำเนินงาน และ</w:t>
            </w:r>
          </w:p>
          <w:p>
            <w:pPr>
              <w:spacing w:after="120" w:line="240" w:lineRule="auto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9" w:type="pct"/>
            <w:shd w:val="clear" w:color="auto" w:fill="auto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มีการจัดทำ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แ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ผน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br w:type="textWrapping"/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การดำเนินงานตามเป้าหมายที่กำหนดไว้ในข้อที่ ๒ และ</w:t>
            </w:r>
          </w:p>
          <w:p>
            <w:pPr>
              <w:spacing w:after="120" w:line="240" w:lineRule="auto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" w:type="pct"/>
            <w:shd w:val="clear" w:color="auto" w:fill="auto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ไม่มีการจัดทำแผนการดำเนินงานตามเป้าหมายที่กำหนดไว้ในข้อที่ ๒</w:t>
            </w:r>
          </w:p>
        </w:tc>
        <w:tc>
          <w:tcPr>
            <w:tcW w:w="400" w:type="pc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pct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แผนการดำเนินงานของโครงการ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กิจกรรม ตามที่กำหนดไว้ในข้อที่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  <w:shd w:val="clear" w:color="auto" w:fill="E5B8B7" w:themeFill="accent2" w:themeFillTint="66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 xml:space="preserve">การประเมินระดับที่ ๒ องค์กรพัฒนาคุณธรรม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ข้อ ๑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–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๖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>)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default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การประเมินกระบวนการพัฒนาและการดำเนินงานตามแผน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pct"/>
            <w:shd w:val="clear" w:color="auto" w:fill="auto"/>
          </w:tcPr>
          <w:p>
            <w:pPr>
              <w:spacing w:after="0" w:line="240" w:lineRule="auto"/>
              <w:ind w:left="317" w:hanging="317"/>
              <w:jc w:val="left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๔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องค์กรมีผลสำเร็จของการดำเนินงานตามเป้าหมายของแผน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br w:type="textWrapping"/>
            </w:r>
            <w:r>
              <w:rPr>
                <w:rFonts w:hint="default" w:ascii="TH SarabunPSK" w:hAnsi="TH SarabunPSK" w:cs="TH SarabunPSK"/>
                <w:spacing w:val="-6"/>
                <w:sz w:val="32"/>
                <w:szCs w:val="32"/>
                <w:cs/>
                <w:lang w:val="th-TH" w:bidi="th-TH"/>
              </w:rPr>
              <w:t>การดำเนินงานที่กำหนด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ไว้ในข้อที่ ๓</w:t>
            </w:r>
          </w:p>
        </w:tc>
        <w:tc>
          <w:tcPr>
            <w:tcW w:w="691" w:type="pct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มีการดำเนินงานตามเป้าหมายของแผน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br w:type="textWrapping"/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การดำเนินงานที่กำหนดไว้ในข้อที่ ๓ และมีผลสำเร็จ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๗๐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%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ขึ้นไป</w:t>
            </w:r>
          </w:p>
        </w:tc>
        <w:tc>
          <w:tcPr>
            <w:tcW w:w="684" w:type="pct"/>
            <w:shd w:val="clear" w:color="auto" w:fill="auto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มีการดำเนินงานตามเป้าหมายของแผน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br w:type="textWrapping"/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การดำเนินงานที่กำหนดไว้ในข้อที่ ๓ และมีผลสำเร็จ 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pacing w:val="-8"/>
                <w:sz w:val="32"/>
                <w:szCs w:val="32"/>
                <w:cs/>
                <w:lang w:val="th-TH" w:bidi="th-TH"/>
              </w:rPr>
              <w:t>๖๐</w:t>
            </w:r>
            <w:r>
              <w:rPr>
                <w:rFonts w:hint="cs" w:ascii="TH SarabunPSK" w:hAnsi="TH SarabunPSK" w:cs="TH SarabunPSK"/>
                <w:spacing w:val="-8"/>
                <w:sz w:val="32"/>
                <w:szCs w:val="32"/>
                <w:cs/>
                <w:lang w:val="en-US" w:bidi="th-TH"/>
              </w:rPr>
              <w:t xml:space="preserve"> - </w:t>
            </w:r>
            <w:r>
              <w:rPr>
                <w:rFonts w:hint="cs" w:ascii="TH SarabunPSK" w:hAnsi="TH SarabunPSK" w:cs="TH SarabunPSK"/>
                <w:spacing w:val="-8"/>
                <w:sz w:val="32"/>
                <w:szCs w:val="32"/>
                <w:cs/>
                <w:lang w:val="th-TH" w:bidi="th-TH"/>
              </w:rPr>
              <w:t>๖๙</w:t>
            </w:r>
            <w:r>
              <w:rPr>
                <w:rFonts w:hint="cs" w:ascii="TH SarabunPSK" w:hAnsi="TH SarabunPSK" w:cs="TH SarabunPSK"/>
                <w:spacing w:val="-8"/>
                <w:sz w:val="32"/>
                <w:szCs w:val="32"/>
                <w:cs/>
                <w:lang w:val="en-US" w:bidi="th-TH"/>
              </w:rPr>
              <w:t>.</w:t>
            </w:r>
            <w:r>
              <w:rPr>
                <w:rFonts w:hint="cs" w:ascii="TH SarabunPSK" w:hAnsi="TH SarabunPSK" w:cs="TH SarabunPSK"/>
                <w:spacing w:val="-8"/>
                <w:sz w:val="32"/>
                <w:szCs w:val="32"/>
                <w:cs/>
                <w:lang w:val="th-TH" w:bidi="th-TH"/>
              </w:rPr>
              <w:t>๙๙</w:t>
            </w:r>
            <w:r>
              <w:rPr>
                <w:rFonts w:hint="default" w:ascii="TH SarabunPSK" w:hAnsi="TH SarabunPSK" w:cs="TH SarabunPSK"/>
                <w:spacing w:val="-8"/>
                <w:sz w:val="32"/>
                <w:szCs w:val="32"/>
                <w:cs/>
              </w:rPr>
              <w:t xml:space="preserve">% </w:t>
            </w:r>
            <w:r>
              <w:rPr>
                <w:rFonts w:hint="default" w:ascii="TH SarabunPSK" w:hAnsi="TH SarabunPSK" w:cs="TH SarabunPSK"/>
                <w:spacing w:val="-8"/>
                <w:sz w:val="32"/>
                <w:szCs w:val="32"/>
                <w:cs/>
                <w:lang w:val="th-TH" w:bidi="th-TH"/>
              </w:rPr>
              <w:t>ขึ้นไป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มีการดำเนินงานตามเป้าหมายของแผน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br w:type="textWrapping"/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การดำเนินงานที่กำหนดไว้ในข้อที่ ๓ และมีผลสำเร็จ 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๕๐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-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๕๙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  <w:t>.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๙๙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  <w:t>%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ขึ้นไป</w:t>
            </w:r>
          </w:p>
        </w:tc>
        <w:tc>
          <w:tcPr>
            <w:tcW w:w="652" w:type="pct"/>
            <w:shd w:val="clear" w:color="auto" w:fill="auto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มีการดำเนินงานตามเป้าหมายของแผน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br w:type="textWrapping"/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การดำเนินงานที่กำหนดไว้ในข้อที่ ๓ และมีผลสำเร็จ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br w:type="textWrapping"/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น้อยกว่า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๕๐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400" w:type="pc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pct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รายงานผลสำเร็จของการดำเนินงานตามแผนโครงการ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กิจกรรม ที่กำหนดไว้ในข้อที่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pct"/>
            <w:shd w:val="clear" w:color="auto" w:fill="auto"/>
          </w:tcPr>
          <w:p>
            <w:pPr>
              <w:spacing w:after="0" w:line="240" w:lineRule="auto"/>
              <w:ind w:left="317" w:hanging="317"/>
              <w:jc w:val="left"/>
              <w:rPr>
                <w:rFonts w:hint="cs"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๕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องค์กรมีการประเมินผลหรือรายงานผลการ</w:t>
            </w:r>
            <w:r>
              <w:rPr>
                <w:rFonts w:hint="default" w:ascii="TH SarabunPSK" w:hAnsi="TH SarabunPSK" w:cs="TH SarabunPSK"/>
                <w:spacing w:val="-14"/>
                <w:sz w:val="32"/>
                <w:szCs w:val="32"/>
                <w:cs/>
                <w:lang w:val="th-TH" w:bidi="th-TH"/>
              </w:rPr>
              <w:t>ดำเนินงาน มีการปรับปรุง</w:t>
            </w:r>
            <w:r>
              <w:rPr>
                <w:rFonts w:hint="default" w:ascii="TH SarabunPSK" w:hAnsi="TH SarabunPSK" w:cs="TH SarabunPSK"/>
                <w:spacing w:val="-12"/>
                <w:sz w:val="32"/>
                <w:szCs w:val="32"/>
                <w:cs/>
                <w:lang w:val="th-TH" w:bidi="th-TH"/>
              </w:rPr>
              <w:t>หรือพัฒนา มีการทบทวน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หรือถอดบทเรียน เพื่อให้การดำเนินงาน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br w:type="textWrapping"/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มีผลสำเร็จเพิ่มมากขึ้น </w:t>
            </w:r>
            <w:r>
              <w:rPr>
                <w:rFonts w:hint="default" w:ascii="TH SarabunPSK" w:hAnsi="TH SarabunPSK" w:cs="TH SarabunPSK"/>
                <w:spacing w:val="-10"/>
                <w:sz w:val="32"/>
                <w:szCs w:val="32"/>
                <w:cs/>
                <w:lang w:val="th-TH" w:bidi="th-TH"/>
              </w:rPr>
              <w:t>และเป็นไปตามเป้าหมายของแผนการดำเนินงาน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ที่กำหนดไว้ในข้อที่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๓</w:t>
            </w:r>
          </w:p>
        </w:tc>
        <w:tc>
          <w:tcPr>
            <w:tcW w:w="691" w:type="pct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มีการประเมินผลหรือรายงานผลการดำเนินงานตามเป้าหมายของแผนการดำเนินงาน ที่กำหนดไว้ในข้อที่ ๓ และ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มีการปรับปรุงหรือพัฒนาการดำเนินงานตามเป้าหมายของแผนการดำเนินงาน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br w:type="textWrapping"/>
            </w:r>
            <w:r>
              <w:rPr>
                <w:rFonts w:hint="default" w:ascii="TH SarabunPSK" w:hAnsi="TH SarabunPSK" w:cs="TH SarabunPSK"/>
                <w:spacing w:val="-24"/>
                <w:sz w:val="32"/>
                <w:szCs w:val="32"/>
                <w:cs/>
                <w:lang w:val="th-TH" w:bidi="th-TH"/>
              </w:rPr>
              <w:t xml:space="preserve">ที่กำหนดไว้ในข้อที่ </w:t>
            </w:r>
            <w:r>
              <w:rPr>
                <w:rFonts w:hint="default" w:ascii="TH SarabunPSK" w:hAnsi="TH SarabunPSK" w:cs="TH SarabunPSK"/>
                <w:spacing w:val="-24"/>
                <w:sz w:val="32"/>
                <w:szCs w:val="32"/>
                <w:cs/>
              </w:rPr>
              <w:t xml:space="preserve">3 </w:t>
            </w:r>
            <w:r>
              <w:rPr>
                <w:rFonts w:hint="default" w:ascii="TH SarabunPSK" w:hAnsi="TH SarabunPSK" w:cs="TH SarabunPSK"/>
                <w:spacing w:val="-24"/>
                <w:sz w:val="32"/>
                <w:szCs w:val="32"/>
                <w:cs/>
                <w:lang w:val="th-TH" w:bidi="th-TH"/>
              </w:rPr>
              <w:t>และ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มีการถอดบทเรียนจากผลสำเร็จของการดำเนินงานตามเป้าหมายของแผนการดำเนินงาน ที่กำหน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ด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ไว้ในข้อที่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84" w:type="pct"/>
            <w:shd w:val="clear" w:color="auto" w:fill="auto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มีการประเมินผลหรือรายงานผลการดำเนินงานตามเป้าหมายของแผนการดำเนินงาน ที่กำหนดไว้ในข้อที่ ๓ และ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มีการปรับปรุงหรือพัฒนาการดำเนินงานตามเป้าหมายของแผนการดำเนินงาน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br w:type="textWrapping"/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ที่กำหนดไว้ในข้อที่ ๓ 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มีการประเมินผลหรือรายงานผลการดำเนินงานตามเป้าหมายของแผนการดำเนินงาน ที่กำหนดไว้ในข้อที่ ๓ </w:t>
            </w:r>
          </w:p>
        </w:tc>
        <w:tc>
          <w:tcPr>
            <w:tcW w:w="652" w:type="pct"/>
            <w:shd w:val="clear" w:color="auto" w:fill="auto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ไม่มีการประเมินผลหรือรายงานผลการดำเนินงานตามเป้าหมายของแผนการดำเนินงาน ที่กำหนดไว้ในข้อที่ ๓</w:t>
            </w:r>
          </w:p>
        </w:tc>
        <w:tc>
          <w:tcPr>
            <w:tcW w:w="400" w:type="pc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pct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  <w:lang w:val="en-US" w:bidi="th-TH"/>
              </w:rPr>
            </w:pPr>
            <w:bookmarkStart w:id="0" w:name="_Hlk124428618"/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รายงานการประชุม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การติดตามประเมินผลสำเร็จ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ของการดำเนินงาน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โครงการ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  <w:t>/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กิจกรรม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แนวทางการปรับปรุงหรือพัฒนาโครงการ/กิจกรรม</w:t>
            </w:r>
          </w:p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การถอดบทเรียนผลสำเร็จของ</w:t>
            </w:r>
            <w:r>
              <w:rPr>
                <w:rFonts w:hint="default" w:ascii="TH SarabunPSK" w:hAnsi="TH SarabunPSK" w:cs="TH SarabunPSK"/>
                <w:spacing w:val="-10"/>
                <w:sz w:val="32"/>
                <w:szCs w:val="32"/>
                <w:cs/>
                <w:lang w:val="th-TH" w:bidi="th-TH"/>
              </w:rPr>
              <w:t>โครงการ</w:t>
            </w:r>
            <w:r>
              <w:rPr>
                <w:rFonts w:hint="default" w:ascii="TH SarabunPSK" w:hAnsi="TH SarabunPSK" w:cs="TH SarabunPSK"/>
                <w:spacing w:val="-10"/>
                <w:sz w:val="32"/>
                <w:szCs w:val="32"/>
                <w:cs/>
              </w:rPr>
              <w:t>/</w:t>
            </w:r>
            <w:r>
              <w:rPr>
                <w:rFonts w:hint="default" w:ascii="TH SarabunPSK" w:hAnsi="TH SarabunPSK" w:cs="TH SarabunPSK"/>
                <w:spacing w:val="-10"/>
                <w:sz w:val="32"/>
                <w:szCs w:val="32"/>
                <w:cs/>
                <w:lang w:val="th-TH" w:bidi="th-TH"/>
              </w:rPr>
              <w:t xml:space="preserve">กิจกรรม ตามที่กำหนดไว้ในข้อที่ </w:t>
            </w:r>
            <w:r>
              <w:rPr>
                <w:rFonts w:hint="cs" w:ascii="TH SarabunPSK" w:hAnsi="TH SarabunPSK" w:cs="TH SarabunPSK"/>
                <w:spacing w:val="-10"/>
                <w:sz w:val="32"/>
                <w:szCs w:val="32"/>
                <w:cs/>
                <w:lang w:val="th-TH" w:bidi="th-TH"/>
              </w:rPr>
              <w:t>๓</w:t>
            </w:r>
          </w:p>
          <w:bookmarkEnd w:id="0"/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pct"/>
            <w:shd w:val="clear" w:color="auto" w:fill="auto"/>
          </w:tcPr>
          <w:p>
            <w:pPr>
              <w:spacing w:after="0" w:line="240" w:lineRule="auto"/>
              <w:ind w:left="317" w:hanging="317"/>
              <w:jc w:val="left"/>
              <w:rPr>
                <w:rFonts w:hint="cs"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๖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องค์กรมีการยกย่อง เชิดชู บุคลากรและหน่วยงาน ที่มีคุณธรรมหรือทำความดีจนเป็นแบบอย่างได้ เพื่อส่งเสริมการดำเนินงานตามเป้าหมายของแผนการดำเนินงานที่กำหนดไว้ในข้อที่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๓</w:t>
            </w:r>
          </w:p>
        </w:tc>
        <w:tc>
          <w:tcPr>
            <w:tcW w:w="691" w:type="pct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pacing w:val="-4"/>
                <w:sz w:val="32"/>
                <w:szCs w:val="32"/>
                <w:cs/>
                <w:lang w:val="th-TH" w:bidi="th-TH"/>
              </w:rPr>
              <w:t xml:space="preserve">มีการประกาศยกย่อง เชิดชู </w:t>
            </w:r>
            <w:r>
              <w:rPr>
                <w:rFonts w:hint="default" w:ascii="TH SarabunPSK" w:hAnsi="TH SarabunPSK" w:cs="TH SarabunPSK"/>
                <w:spacing w:val="-4"/>
                <w:sz w:val="32"/>
                <w:szCs w:val="32"/>
                <w:u w:val="single"/>
                <w:cs/>
                <w:lang w:val="th-TH" w:bidi="th-TH"/>
              </w:rPr>
              <w:t>บุคลากร</w:t>
            </w:r>
            <w:r>
              <w:rPr>
                <w:rFonts w:hint="default" w:ascii="TH SarabunPSK" w:hAnsi="TH SarabunPSK" w:cs="TH SarabunPSK"/>
                <w:spacing w:val="-4"/>
                <w:sz w:val="32"/>
                <w:szCs w:val="32"/>
                <w:cs/>
                <w:lang w:val="th-TH" w:bidi="th-TH"/>
              </w:rPr>
              <w:t xml:space="preserve">ภายใน หรือภายนอกองค์กร </w:t>
            </w:r>
            <w:r>
              <w:rPr>
                <w:rFonts w:hint="default" w:ascii="TH SarabunPSK" w:hAnsi="TH SarabunPSK" w:cs="TH SarabunPSK"/>
                <w:spacing w:val="-4"/>
                <w:sz w:val="32"/>
                <w:szCs w:val="32"/>
              </w:rPr>
              <w:br w:type="textWrapping"/>
            </w:r>
            <w:r>
              <w:rPr>
                <w:rFonts w:hint="default" w:ascii="TH SarabunPSK" w:hAnsi="TH SarabunPSK" w:cs="TH SarabunPSK"/>
                <w:spacing w:val="-4"/>
                <w:sz w:val="32"/>
                <w:szCs w:val="32"/>
                <w:cs/>
                <w:lang w:val="th-TH" w:bidi="th-TH"/>
              </w:rPr>
              <w:t>ที่มีคุณธรรม หรือทำความดีจนเป็นแบบอย่างได้ และ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pacing w:val="-4"/>
                <w:sz w:val="32"/>
                <w:szCs w:val="32"/>
                <w:cs/>
                <w:lang w:val="th-TH" w:bidi="th-TH"/>
              </w:rPr>
              <w:t xml:space="preserve">มีการประกาศยกย่อง เชิดชู </w:t>
            </w:r>
            <w:r>
              <w:rPr>
                <w:rFonts w:hint="default" w:ascii="TH SarabunPSK" w:hAnsi="TH SarabunPSK" w:cs="TH SarabunPSK"/>
                <w:spacing w:val="-4"/>
                <w:sz w:val="32"/>
                <w:szCs w:val="32"/>
                <w:u w:val="single"/>
                <w:cs/>
                <w:lang w:val="th-TH" w:bidi="th-TH"/>
              </w:rPr>
              <w:t>หน่วยงาน</w:t>
            </w:r>
            <w:r>
              <w:rPr>
                <w:rFonts w:hint="default" w:ascii="TH SarabunPSK" w:hAnsi="TH SarabunPSK" w:cs="TH SarabunPSK"/>
                <w:spacing w:val="-4"/>
                <w:sz w:val="32"/>
                <w:szCs w:val="32"/>
                <w:cs/>
                <w:lang w:val="th-TH" w:bidi="th-TH"/>
              </w:rPr>
              <w:t xml:space="preserve">ภายในหรือภายนอกองค์กร </w:t>
            </w:r>
            <w:r>
              <w:rPr>
                <w:rFonts w:hint="default" w:ascii="TH SarabunPSK" w:hAnsi="TH SarabunPSK" w:cs="TH SarabunPSK"/>
                <w:spacing w:val="-4"/>
                <w:sz w:val="32"/>
                <w:szCs w:val="32"/>
              </w:rPr>
              <w:br w:type="textWrapping"/>
            </w:r>
            <w:r>
              <w:rPr>
                <w:rFonts w:hint="default" w:ascii="TH SarabunPSK" w:hAnsi="TH SarabunPSK" w:cs="TH SarabunPSK"/>
                <w:spacing w:val="-4"/>
                <w:sz w:val="32"/>
                <w:szCs w:val="32"/>
                <w:cs/>
                <w:lang w:val="th-TH" w:bidi="th-TH"/>
              </w:rPr>
              <w:t>ที่มีคุณธรรม หรือทำความดีจนเป็นแบบอย่างได้ และ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pacing w:val="-4"/>
                <w:sz w:val="32"/>
                <w:szCs w:val="32"/>
                <w:cs/>
                <w:lang w:val="th-TH" w:bidi="th-TH"/>
              </w:rPr>
              <w:t>มีการประชาสัมพันธ์ การประกาศ ยกย่อง ภายในองค์กร และผ่านช่องทางสื่อสาร</w:t>
            </w:r>
            <w:r>
              <w:rPr>
                <w:rFonts w:hint="default" w:ascii="TH SarabunPSK" w:hAnsi="TH SarabunPSK" w:cs="TH SarabunPSK"/>
                <w:spacing w:val="-4"/>
                <w:sz w:val="32"/>
                <w:szCs w:val="32"/>
              </w:rPr>
              <w:br w:type="textWrapping"/>
            </w:r>
            <w:r>
              <w:rPr>
                <w:rFonts w:hint="default" w:ascii="TH SarabunPSK" w:hAnsi="TH SarabunPSK" w:cs="TH SarabunPSK"/>
                <w:spacing w:val="-4"/>
                <w:sz w:val="32"/>
                <w:szCs w:val="32"/>
                <w:cs/>
                <w:lang w:val="th-TH" w:bidi="th-TH"/>
              </w:rPr>
              <w:t xml:space="preserve">ที่หลากหลาย เช่น ไลน์ </w:t>
            </w:r>
            <w:r>
              <w:rPr>
                <w:rFonts w:hint="default" w:ascii="TH SarabunPSK" w:hAnsi="TH SarabunPSK" w:cs="TH SarabunPSK"/>
                <w:spacing w:val="-8"/>
                <w:sz w:val="32"/>
                <w:szCs w:val="32"/>
                <w:cs/>
                <w:lang w:val="th-TH" w:bidi="th-TH"/>
              </w:rPr>
              <w:t>เฟซบุ๊ก เว็บไซต์ เป็นต้น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pacing w:val="-8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pacing w:val="-8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pacing w:val="-8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pacing w:val="-4"/>
                <w:sz w:val="32"/>
                <w:szCs w:val="32"/>
                <w:cs/>
              </w:rPr>
            </w:pP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84" w:type="pct"/>
            <w:shd w:val="clear" w:color="auto" w:fill="auto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pacing w:val="-4"/>
                <w:sz w:val="32"/>
                <w:szCs w:val="32"/>
                <w:cs/>
                <w:lang w:val="th-TH" w:bidi="th-TH"/>
              </w:rPr>
              <w:t xml:space="preserve">มีการประกาศยกย่อง เชิดชู </w:t>
            </w:r>
            <w:r>
              <w:rPr>
                <w:rFonts w:hint="default" w:ascii="TH SarabunPSK" w:hAnsi="TH SarabunPSK" w:cs="TH SarabunPSK"/>
                <w:spacing w:val="-4"/>
                <w:sz w:val="32"/>
                <w:szCs w:val="32"/>
                <w:u w:val="single"/>
                <w:cs/>
                <w:lang w:val="th-TH" w:bidi="th-TH"/>
              </w:rPr>
              <w:t>บุคลาก</w:t>
            </w:r>
            <w:r>
              <w:rPr>
                <w:rFonts w:hint="default" w:ascii="TH SarabunPSK" w:hAnsi="TH SarabunPSK" w:cs="TH SarabunPSK"/>
                <w:spacing w:val="-4"/>
                <w:sz w:val="32"/>
                <w:szCs w:val="32"/>
                <w:cs/>
                <w:lang w:val="th-TH" w:bidi="th-TH"/>
              </w:rPr>
              <w:t>รภายใน หรือภายนอกองค์กร ที่มีคุณธรรม หรือทำความดีจนเป็นแบบอย่างได้ และ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pacing w:val="-4"/>
                <w:sz w:val="32"/>
                <w:szCs w:val="32"/>
                <w:cs/>
                <w:lang w:val="th-TH" w:bidi="th-TH"/>
              </w:rPr>
              <w:t xml:space="preserve">มีการประกาศยกย่อง เชิดชู </w:t>
            </w:r>
            <w:r>
              <w:rPr>
                <w:rFonts w:hint="default" w:ascii="TH SarabunPSK" w:hAnsi="TH SarabunPSK" w:cs="TH SarabunPSK"/>
                <w:spacing w:val="-4"/>
                <w:sz w:val="32"/>
                <w:szCs w:val="32"/>
                <w:u w:val="single"/>
                <w:cs/>
                <w:lang w:val="th-TH" w:bidi="th-TH"/>
              </w:rPr>
              <w:t>หน่วยงาน</w:t>
            </w:r>
            <w:r>
              <w:rPr>
                <w:rFonts w:hint="default" w:ascii="TH SarabunPSK" w:hAnsi="TH SarabunPSK" w:cs="TH SarabunPSK"/>
                <w:spacing w:val="-4"/>
                <w:sz w:val="32"/>
                <w:szCs w:val="32"/>
                <w:cs/>
                <w:lang w:val="th-TH" w:bidi="th-TH"/>
              </w:rPr>
              <w:t>ภายในหรือภายนอกองค์กร ที่มีคุณธรรม หรือทำความดีจนเป็นแบบอย่างได้ และ</w:t>
            </w:r>
          </w:p>
          <w:p>
            <w:pPr>
              <w:spacing w:after="12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pacing w:val="-4"/>
                <w:sz w:val="32"/>
                <w:szCs w:val="32"/>
                <w:cs/>
                <w:lang w:val="th-TH" w:bidi="th-TH"/>
              </w:rPr>
              <w:t xml:space="preserve">มีการประชาสัมพันธ์ การประกาศ ยกย่อง ภายในองค์กร </w:t>
            </w:r>
          </w:p>
          <w:p>
            <w:pPr>
              <w:spacing w:after="12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  <w:p>
            <w:pPr>
              <w:spacing w:after="120" w:line="240" w:lineRule="auto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9" w:type="pct"/>
            <w:shd w:val="clear" w:color="auto" w:fill="auto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default"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pacing w:val="-4"/>
                <w:sz w:val="32"/>
                <w:szCs w:val="32"/>
                <w:cs/>
                <w:lang w:val="th-TH" w:bidi="th-TH"/>
              </w:rPr>
              <w:t>มีการประกาศยกย่อง เชิดชู บุคลากรภายใน หรือภายนอกองค์กร ที่มีคุณธรรม หรือทำความดีจนเป็นแบบอย่างได้</w:t>
            </w:r>
          </w:p>
        </w:tc>
        <w:tc>
          <w:tcPr>
            <w:tcW w:w="652" w:type="pct"/>
            <w:shd w:val="clear" w:color="auto" w:fill="auto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ไม่มีการประกาศ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ยกย่อง</w:t>
            </w:r>
            <w:r>
              <w:rPr>
                <w:rFonts w:hint="default"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PSK" w:hAnsi="TH SarabunPSK" w:cs="TH SarabunPSK"/>
                <w:spacing w:val="-4"/>
                <w:sz w:val="32"/>
                <w:szCs w:val="32"/>
                <w:cs/>
                <w:lang w:val="th-TH" w:bidi="th-TH"/>
              </w:rPr>
              <w:t xml:space="preserve">เชิดชู บุคลากรภายใน หรือภายนอกองค์กร </w:t>
            </w:r>
            <w:r>
              <w:rPr>
                <w:rFonts w:hint="default" w:ascii="TH SarabunPSK" w:hAnsi="TH SarabunPSK" w:cs="TH SarabunPSK"/>
                <w:spacing w:val="-4"/>
                <w:sz w:val="32"/>
                <w:szCs w:val="32"/>
              </w:rPr>
              <w:br w:type="textWrapping"/>
            </w:r>
            <w:r>
              <w:rPr>
                <w:rFonts w:hint="default" w:ascii="TH SarabunPSK" w:hAnsi="TH SarabunPSK" w:cs="TH SarabunPSK"/>
                <w:spacing w:val="-4"/>
                <w:sz w:val="32"/>
                <w:szCs w:val="32"/>
                <w:cs/>
                <w:lang w:val="th-TH" w:bidi="th-TH"/>
              </w:rPr>
              <w:t xml:space="preserve">ที่มีคุณธรรม หรือทำความดีจนเป็นแบบอย่างได้ 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0" w:type="pct"/>
            <w:shd w:val="clear" w:color="auto" w:fill="auto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pct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bookmarkStart w:id="1" w:name="_Hlk124429664"/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การประกาศยกย่องเชิดชูบุคคล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และหน่วยงานที่เป็นแบบอย่าง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การประชาสัมพันธ์การประกาศ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default" w:ascii="TH SarabunPSK" w:hAnsi="TH SarabunPSK" w:cs="TH SarabunPSK"/>
                <w:spacing w:val="-10"/>
                <w:sz w:val="32"/>
                <w:szCs w:val="32"/>
                <w:cs/>
                <w:lang w:val="th-TH" w:bidi="th-TH"/>
              </w:rPr>
              <w:t>ยกย่อ</w:t>
            </w:r>
            <w:r>
              <w:rPr>
                <w:rFonts w:hint="cs" w:ascii="TH SarabunPSK" w:hAnsi="TH SarabunPSK" w:cs="TH SarabunPSK"/>
                <w:spacing w:val="-10"/>
                <w:sz w:val="32"/>
                <w:szCs w:val="32"/>
                <w:cs/>
                <w:lang w:val="th-TH" w:bidi="th-TH"/>
              </w:rPr>
              <w:t>งเชิดชูบุคคลและหน่วยงานภายในองค์กร</w:t>
            </w:r>
            <w:r>
              <w:rPr>
                <w:rFonts w:hint="cs" w:ascii="TH SarabunPSK" w:hAnsi="TH SarabunPSK" w:cs="TH SarabunPSK"/>
                <w:spacing w:val="-10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cs" w:ascii="TH SarabunPSK" w:hAnsi="TH SarabunPSK" w:cs="TH SarabunPSK"/>
                <w:spacing w:val="-10"/>
                <w:sz w:val="32"/>
                <w:szCs w:val="32"/>
                <w:cs/>
                <w:lang w:val="th-TH" w:bidi="th-TH"/>
              </w:rPr>
              <w:t>และ</w:t>
            </w:r>
            <w:r>
              <w:rPr>
                <w:rFonts w:hint="default" w:ascii="TH SarabunPSK" w:hAnsi="TH SarabunPSK" w:cs="TH SarabunPSK"/>
                <w:spacing w:val="-10"/>
                <w:sz w:val="32"/>
                <w:szCs w:val="32"/>
                <w:cs/>
                <w:lang w:val="th-TH" w:bidi="th-TH"/>
              </w:rPr>
              <w:t>ผ่านช่องทาง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การสื่อสาร</w:t>
            </w:r>
            <w:bookmarkEnd w:id="1"/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ต่างๆ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  <w:shd w:val="clear" w:color="auto" w:fill="D6E3BC" w:themeFill="accent3" w:themeFillTint="66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 xml:space="preserve">การประเมินระดับที่ ๓ องค์กรคุณธรรมต้นแบบ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ข้อ ๑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–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๙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>)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default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การประเมินกระบวนการ การดำเนินงานตามแผน</w:t>
            </w:r>
            <w:r>
              <w:rPr>
                <w:rFonts w:hint="default"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และพฤติกรรมที่เปลี่ยนแปลง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pct"/>
            <w:shd w:val="clear" w:color="auto" w:fill="auto"/>
          </w:tcPr>
          <w:p>
            <w:pPr>
              <w:spacing w:after="0" w:line="240" w:lineRule="auto"/>
              <w:ind w:left="317" w:hanging="317"/>
              <w:jc w:val="left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๗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องค์กรมีผลสำเร็จของการดำเนินงานตามเป้าหมายของแผนการดำเนินงานที่กำหนดไว้ในข้อที่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๓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เพิ่มมากขึ้น องค์กรมีบรรยากาศหรือสภาพแวดล้อมที่เอื้อต่อการส่งเสริมคุณธรรม และบุคลากร</w:t>
            </w:r>
            <w:r>
              <w:rPr>
                <w:rFonts w:hint="default" w:ascii="TH SarabunPSK" w:hAnsi="TH SarabunPSK" w:cs="TH SarabunPSK"/>
                <w:spacing w:val="-20"/>
                <w:sz w:val="32"/>
                <w:szCs w:val="32"/>
                <w:cs/>
                <w:lang w:val="th-TH" w:bidi="th-TH"/>
              </w:rPr>
              <w:t>มีพฤติกรรมที่เปลี่ยนแปลง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ในทางที่ดีขึ้น</w:t>
            </w:r>
          </w:p>
        </w:tc>
        <w:tc>
          <w:tcPr>
            <w:tcW w:w="691" w:type="pct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มีผลสำเร็จของการดำเนินงานตามเป้าหมายของแผนการดำเนินงานที่กำหนดไว้</w:t>
            </w:r>
            <w:r>
              <w:rPr>
                <w:rFonts w:hint="default" w:ascii="TH SarabunPSK" w:hAnsi="TH SarabunPSK" w:cs="TH SarabunPSK"/>
                <w:spacing w:val="-10"/>
                <w:sz w:val="32"/>
                <w:szCs w:val="32"/>
                <w:cs/>
                <w:lang w:val="th-TH" w:bidi="th-TH"/>
              </w:rPr>
              <w:t xml:space="preserve">ในข้อที่ </w:t>
            </w:r>
            <w:r>
              <w:rPr>
                <w:rFonts w:hint="cs" w:ascii="TH SarabunPSK" w:hAnsi="TH SarabunPSK" w:cs="TH SarabunPSK"/>
                <w:spacing w:val="-10"/>
                <w:sz w:val="32"/>
                <w:szCs w:val="32"/>
                <w:cs/>
                <w:lang w:val="th-TH" w:bidi="th-TH"/>
              </w:rPr>
              <w:t>๓</w:t>
            </w:r>
            <w:r>
              <w:rPr>
                <w:rFonts w:hint="default" w:ascii="TH SarabunPSK" w:hAnsi="TH SarabunPSK" w:cs="TH SarabunPSK"/>
                <w:spacing w:val="-10"/>
                <w:sz w:val="32"/>
                <w:szCs w:val="32"/>
                <w:cs/>
              </w:rPr>
              <w:t xml:space="preserve">  </w:t>
            </w:r>
            <w:r>
              <w:rPr>
                <w:rFonts w:hint="cs" w:ascii="TH SarabunPSK" w:hAnsi="TH SarabunPSK" w:cs="TH SarabunPSK"/>
                <w:spacing w:val="-10"/>
                <w:sz w:val="32"/>
                <w:szCs w:val="32"/>
                <w:cs/>
                <w:lang w:val="th-TH" w:bidi="th-TH"/>
              </w:rPr>
              <w:t>๙๐</w:t>
            </w:r>
            <w:r>
              <w:rPr>
                <w:rFonts w:hint="default" w:ascii="TH SarabunPSK" w:hAnsi="TH SarabunPSK" w:cs="TH SarabunPSK"/>
                <w:spacing w:val="-10"/>
                <w:sz w:val="32"/>
                <w:szCs w:val="32"/>
                <w:cs/>
              </w:rPr>
              <w:t xml:space="preserve">% </w:t>
            </w:r>
            <w:r>
              <w:rPr>
                <w:rFonts w:hint="default" w:ascii="TH SarabunPSK" w:hAnsi="TH SarabunPSK" w:cs="TH SarabunPSK"/>
                <w:spacing w:val="-10"/>
                <w:sz w:val="32"/>
                <w:szCs w:val="32"/>
                <w:cs/>
                <w:lang w:val="th-TH" w:bidi="th-TH"/>
              </w:rPr>
              <w:t>ขึ้นไป</w:t>
            </w:r>
            <w:r>
              <w:rPr>
                <w:rFonts w:hint="default" w:ascii="TH SarabunPSK" w:hAnsi="TH SarabunPSK" w:cs="TH SarabunPSK"/>
                <w:spacing w:val="-24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และ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องค์กรมีบรรยากาศหรือสภาพแวดล้อมเปลี่ยนแปลงในทาง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ที่ดีขึ้นที่เอื้อต่อการส่งเสริมคุณธรรม และ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บุคลากรในองค์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ก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รมีพฤติกรรมที่เปลี่ยนแปลงในทาง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ที่ดีขึ้น จากผลสำเร็จของการดำเนินงานตามเป้าหมายของแผนการดำเนินงาน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ที่กำหนดไว้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4" w:type="pct"/>
            <w:shd w:val="clear" w:color="auto" w:fill="auto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มีผลสำเร็จของการดำเนินงานตามเป้าหมายของแผน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การดำเนินงานที่กำหนดไว้ในข้อที่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๓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pacing w:val="-8"/>
                <w:sz w:val="32"/>
                <w:szCs w:val="32"/>
                <w:cs/>
                <w:lang w:val="th-TH" w:bidi="th-TH"/>
              </w:rPr>
              <w:t>๘๐</w:t>
            </w:r>
            <w:r>
              <w:rPr>
                <w:rFonts w:hint="default" w:ascii="TH SarabunPSK" w:hAnsi="TH SarabunPSK" w:cs="TH SarabunPSK"/>
                <w:spacing w:val="-8"/>
                <w:sz w:val="32"/>
                <w:szCs w:val="32"/>
                <w:cs/>
              </w:rPr>
              <w:t xml:space="preserve"> – </w:t>
            </w:r>
            <w:r>
              <w:rPr>
                <w:rFonts w:hint="cs" w:ascii="TH SarabunPSK" w:hAnsi="TH SarabunPSK" w:cs="TH SarabunPSK"/>
                <w:spacing w:val="-8"/>
                <w:sz w:val="32"/>
                <w:szCs w:val="32"/>
                <w:cs/>
                <w:lang w:val="th-TH" w:bidi="th-TH"/>
              </w:rPr>
              <w:t>๘๙</w:t>
            </w:r>
            <w:r>
              <w:rPr>
                <w:rFonts w:hint="default" w:ascii="TH SarabunPSK" w:hAnsi="TH SarabunPSK" w:cs="TH SarabunPSK"/>
                <w:spacing w:val="-8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spacing w:val="-8"/>
                <w:sz w:val="32"/>
                <w:szCs w:val="32"/>
                <w:cs/>
                <w:lang w:val="th-TH" w:bidi="th-TH"/>
              </w:rPr>
              <w:t>๙๙</w:t>
            </w:r>
            <w:r>
              <w:rPr>
                <w:rFonts w:hint="default" w:ascii="TH SarabunPSK" w:hAnsi="TH SarabunPSK" w:cs="TH SarabunPSK"/>
                <w:spacing w:val="-8"/>
                <w:sz w:val="32"/>
                <w:szCs w:val="32"/>
                <w:cs/>
              </w:rPr>
              <w:t xml:space="preserve"> % </w:t>
            </w:r>
            <w:r>
              <w:rPr>
                <w:rFonts w:hint="default" w:ascii="TH SarabunPSK" w:hAnsi="TH SarabunPSK" w:cs="TH SarabunPSK"/>
                <w:spacing w:val="-8"/>
                <w:sz w:val="32"/>
                <w:szCs w:val="32"/>
                <w:cs/>
                <w:lang w:val="th-TH" w:bidi="th-TH"/>
              </w:rPr>
              <w:t>ขึ้นไป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และ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องค์กรมีบรรยากาศหรือสภาพแวดล้อมเปลี่ยนแปลงในทาง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ที่ดีขึ้นที่เอื้อต่อการส่งเสริมคุณธรรม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มีผลสำเร็จของการดำเนินงานตามเป้าหมายของแผน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การดำเนินงานที่กำหนดไว้ในข้อที่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๓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pacing w:val="-6"/>
                <w:sz w:val="32"/>
                <w:szCs w:val="32"/>
                <w:cs/>
                <w:lang w:val="th-TH" w:bidi="th-TH"/>
              </w:rPr>
              <w:t>๗๐</w:t>
            </w:r>
            <w:r>
              <w:rPr>
                <w:rFonts w:hint="default" w:ascii="TH SarabunPSK" w:hAnsi="TH SarabunPSK" w:cs="TH SarabunPSK"/>
                <w:spacing w:val="-6"/>
                <w:sz w:val="32"/>
                <w:szCs w:val="32"/>
                <w:cs/>
              </w:rPr>
              <w:t xml:space="preserve"> – </w:t>
            </w:r>
            <w:r>
              <w:rPr>
                <w:rFonts w:hint="cs" w:ascii="TH SarabunPSK" w:hAnsi="TH SarabunPSK" w:cs="TH SarabunPSK"/>
                <w:spacing w:val="-6"/>
                <w:sz w:val="32"/>
                <w:szCs w:val="32"/>
                <w:cs/>
                <w:lang w:val="th-TH" w:bidi="th-TH"/>
              </w:rPr>
              <w:t>๗๙</w:t>
            </w:r>
            <w:r>
              <w:rPr>
                <w:rFonts w:hint="default"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spacing w:val="-6"/>
                <w:sz w:val="32"/>
                <w:szCs w:val="32"/>
                <w:cs/>
                <w:lang w:val="th-TH" w:bidi="th-TH"/>
              </w:rPr>
              <w:t>๙๙</w:t>
            </w:r>
            <w:r>
              <w:rPr>
                <w:rFonts w:hint="default" w:ascii="TH SarabunPSK" w:hAnsi="TH SarabunPSK" w:cs="TH SarabunPSK"/>
                <w:spacing w:val="-6"/>
                <w:sz w:val="32"/>
                <w:szCs w:val="32"/>
                <w:cs/>
              </w:rPr>
              <w:t xml:space="preserve"> % </w:t>
            </w:r>
            <w:r>
              <w:rPr>
                <w:rFonts w:hint="default" w:ascii="TH SarabunPSK" w:hAnsi="TH SarabunPSK" w:cs="TH SarabunPSK"/>
                <w:spacing w:val="-6"/>
                <w:sz w:val="32"/>
                <w:szCs w:val="32"/>
                <w:cs/>
                <w:lang w:val="th-TH" w:bidi="th-TH"/>
              </w:rPr>
              <w:t>ขึ้นไป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" w:type="pct"/>
            <w:shd w:val="clear" w:color="auto" w:fill="auto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มีผลสำเร็จของการดำเนินงานตามเป้าหมายของแผนการดำเนินงาน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ที่กำหนดไว้ในข้อที่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๓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น้อยกว่า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๗๐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 % 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0" w:type="pc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pct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รายงานผลสำเร็จการดำเนินงาน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ตามแผนที่กำหนดไว้ในข้อที่ ๓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การประเมินบรรยากาศสภาพแวดล้อมที่เปลี่ยนแปลง</w:t>
            </w:r>
          </w:p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การประเมินพฤติกรรมที่เปลี่ยนแปลงจากผลสำเร็จของการดำเนินงานตามแผนงานโครงการ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กิจกรรม ที่กำหนดไว้ในข้อที่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pct"/>
            <w:shd w:val="clear" w:color="auto" w:fill="auto"/>
          </w:tcPr>
          <w:p>
            <w:pPr>
              <w:spacing w:after="0" w:line="240" w:lineRule="auto"/>
              <w:ind w:left="317" w:hanging="317"/>
              <w:jc w:val="left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๘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องค์กรมีการรวบรวมองค์ความรู้หรือผลสำเร็จการดำเนินกิจกรรมตามแผนการดำเนินงาน ที่กำหนดไว้ในข้อที่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๓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โดยจัดทำเป็นเอกสารและจัดทำสื่อในรูปแบบต่าง ๆ</w:t>
            </w:r>
          </w:p>
          <w:p>
            <w:pPr>
              <w:spacing w:after="0" w:line="240" w:lineRule="auto"/>
              <w:ind w:left="317" w:hanging="317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" w:type="pct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มีการรวบรวมองค์ความรู้หรือผลสำเร็จการดำเนินกิจกรรม</w:t>
            </w:r>
            <w:r>
              <w:rPr>
                <w:rFonts w:hint="default" w:ascii="TH SarabunPSK" w:hAnsi="TH SarabunPSK" w:cs="TH SarabunPSK"/>
                <w:spacing w:val="-20"/>
                <w:sz w:val="32"/>
                <w:szCs w:val="32"/>
                <w:cs/>
                <w:lang w:val="th-TH" w:bidi="th-TH"/>
              </w:rPr>
              <w:t>ตามแผนการดำเนินงาน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ที่กำหนดไว้ในข้อที่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๓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และจัดทำเป็นเอกสารครบทุกกิจกรรม และ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มีการจัดทำสื่อรูปแบบต่าง ๆ 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ไม่น้อยกว่า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๒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รูปแบบ เช่น คลิปวิดิโอ 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พาวเวอพอย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น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ท์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>Powerpoint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การโฆษณาบนสื่อออนไลน์ นิทรรศการ เป็นต้น</w:t>
            </w:r>
          </w:p>
        </w:tc>
        <w:tc>
          <w:tcPr>
            <w:tcW w:w="684" w:type="pct"/>
            <w:shd w:val="clear" w:color="auto" w:fill="auto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มีการรวบรวมองค์ความรู้หรือผลสำเร็จการดำเนินกิจกรรม</w:t>
            </w:r>
            <w:r>
              <w:rPr>
                <w:rFonts w:hint="default" w:ascii="TH SarabunPSK" w:hAnsi="TH SarabunPSK" w:cs="TH SarabunPSK"/>
                <w:spacing w:val="-20"/>
                <w:sz w:val="32"/>
                <w:szCs w:val="32"/>
                <w:cs/>
                <w:lang w:val="th-TH" w:bidi="th-TH"/>
              </w:rPr>
              <w:t>ตามแผนการดำเนินงาน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ที่กำหนดไว้ในข้อที่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๓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และจัดทำเป็นเอกสารครบทุกกิจกรรม และ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มีการจัดทำสื่อรูปแบบต่าง ๆ 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ไม่น้อยกว่า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๑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รูปแบบ เช่น คลิปวิดิโอ พาวเวอพอย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น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ท์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>Powerpoint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การโฆษณาบนสื่อออนไลน์ นิทรรศการ เป็นต้น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9" w:type="pct"/>
            <w:shd w:val="clear" w:color="auto" w:fill="auto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มีการรวบรวมองค์ความรู้หรือผลสำเร็จการดำเนินกิจกรรม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br w:type="textWrapping"/>
            </w:r>
            <w:r>
              <w:rPr>
                <w:rFonts w:hint="default" w:ascii="TH SarabunPSK" w:hAnsi="TH SarabunPSK" w:cs="TH SarabunPSK"/>
                <w:spacing w:val="-20"/>
                <w:sz w:val="32"/>
                <w:szCs w:val="32"/>
                <w:cs/>
                <w:lang w:val="th-TH" w:bidi="th-TH"/>
              </w:rPr>
              <w:t>ตามแผนการดำเนินงาน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ที่กำหนดไว้ในข้อที่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๓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และจัดทำเป็นเอกสารครบทุกกิจกรรม 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" w:type="pct"/>
            <w:shd w:val="clear" w:color="auto" w:fill="auto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ไม่มีการรวบรวมองค์ความรู้หรือผลสำเร็จการดำเนินกิจกรรม</w:t>
            </w:r>
            <w:r>
              <w:rPr>
                <w:rFonts w:hint="default" w:ascii="TH SarabunPSK" w:hAnsi="TH SarabunPSK" w:cs="TH SarabunPSK"/>
                <w:spacing w:val="-20"/>
                <w:sz w:val="32"/>
                <w:szCs w:val="32"/>
                <w:cs/>
                <w:lang w:val="th-TH" w:bidi="th-TH"/>
              </w:rPr>
              <w:t>ตามแผนการดำเนินงาน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ที่กำหนดไว้ในข้อที่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๓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00" w:type="pc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pct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มีเอกสารองค์ความรู้หรือรายงานผลสำเร็จการดำเนินงานโครงการ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กิจกรรม ตามที่กำหนดไว้ในข้อที่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๓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จัดทำสื่อประชาสัมพันธ์ในรูปแบบต่างๆ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pct"/>
            <w:shd w:val="clear" w:color="auto" w:fill="auto"/>
          </w:tcPr>
          <w:p>
            <w:pPr>
              <w:spacing w:after="0" w:line="240" w:lineRule="auto"/>
              <w:ind w:left="317" w:hanging="317"/>
              <w:jc w:val="left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๙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hint="default" w:ascii="TH SarabunPSK" w:hAnsi="TH SarabunPSK" w:cs="TH SarabunPSK"/>
                <w:spacing w:val="-20"/>
                <w:sz w:val="32"/>
                <w:szCs w:val="32"/>
                <w:cs/>
                <w:lang w:val="th-TH" w:bidi="th-TH"/>
              </w:rPr>
              <w:t>องค์กรมีขีดความสามารถ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ในการเผยแพร่เอกสารองค์ความรู้หรือผลสำเร็จการดำเนินกิจกรรม และมีความพร้อมเป็นแหล่งเรียนรู้ให้กับองค์กรอื่น ๆ ได้</w:t>
            </w:r>
          </w:p>
        </w:tc>
        <w:tc>
          <w:tcPr>
            <w:tcW w:w="691" w:type="pct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pacing w:val="-20"/>
                <w:sz w:val="32"/>
                <w:szCs w:val="32"/>
                <w:cs/>
                <w:lang w:val="th-TH" w:bidi="th-TH"/>
              </w:rPr>
              <w:t>มีการเผยแพร่เอกสารองค์ความรู้หรือผลสำเร็จ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การดำเนินกิจกรรม และสื่อต่าง ๆ ที่ได้จัดทำไว้ในข้อที่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๘</w:t>
            </w:r>
          </w:p>
          <w:p>
            <w:pPr>
              <w:spacing w:after="120" w:line="240" w:lineRule="auto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มีการเผยแพร่ผ่านช่องทางสื่อสาร 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br w:type="textWrapping"/>
            </w:r>
            <w:r>
              <w:rPr>
                <w:rFonts w:hint="default" w:ascii="TH SarabunPSK" w:hAnsi="TH SarabunPSK" w:cs="TH SarabunPSK"/>
                <w:spacing w:val="-8"/>
                <w:sz w:val="32"/>
                <w:szCs w:val="32"/>
                <w:cs/>
                <w:lang w:val="th-TH" w:bidi="th-TH"/>
              </w:rPr>
              <w:t xml:space="preserve">ไม่น้อยกว่า </w:t>
            </w:r>
            <w:r>
              <w:rPr>
                <w:rFonts w:hint="cs" w:ascii="TH SarabunPSK" w:hAnsi="TH SarabunPSK" w:cs="TH SarabunPSK"/>
                <w:spacing w:val="-8"/>
                <w:sz w:val="32"/>
                <w:szCs w:val="32"/>
                <w:cs/>
                <w:lang w:val="th-TH" w:bidi="th-TH"/>
              </w:rPr>
              <w:t>๓</w:t>
            </w:r>
            <w:r>
              <w:rPr>
                <w:rFonts w:hint="default"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PSK" w:hAnsi="TH SarabunPSK" w:cs="TH SarabunPSK"/>
                <w:spacing w:val="-8"/>
                <w:sz w:val="32"/>
                <w:szCs w:val="32"/>
                <w:cs/>
                <w:lang w:val="th-TH" w:bidi="th-TH"/>
              </w:rPr>
              <w:t>ช่องทาง</w:t>
            </w:r>
          </w:p>
        </w:tc>
        <w:tc>
          <w:tcPr>
            <w:tcW w:w="684" w:type="pct"/>
            <w:shd w:val="clear" w:color="auto" w:fill="auto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pacing w:val="-20"/>
                <w:sz w:val="32"/>
                <w:szCs w:val="32"/>
                <w:cs/>
                <w:lang w:val="th-TH" w:bidi="th-TH"/>
              </w:rPr>
              <w:t>มีการเผยแพร่เอกสารองค์ความรู้หรือผลสำเร็จ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การดำเนินกิจกรรม และสื่อต่าง ๆ ที่ได้จัดทำไว้ในข้อที่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๘</w:t>
            </w:r>
          </w:p>
          <w:p>
            <w:pPr>
              <w:spacing w:after="120" w:line="240" w:lineRule="auto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มีการเผยแพร่ผ่านช่องทางสื่อสาร 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br w:type="textWrapping"/>
            </w:r>
            <w:r>
              <w:rPr>
                <w:rFonts w:hint="default" w:ascii="TH SarabunPSK" w:hAnsi="TH SarabunPSK" w:cs="TH SarabunPSK"/>
                <w:spacing w:val="-8"/>
                <w:sz w:val="32"/>
                <w:szCs w:val="32"/>
                <w:cs/>
                <w:lang w:val="th-TH" w:bidi="th-TH"/>
              </w:rPr>
              <w:t xml:space="preserve">ไม่น้อยกว่า </w:t>
            </w:r>
            <w:r>
              <w:rPr>
                <w:rFonts w:hint="cs" w:ascii="TH SarabunPSK" w:hAnsi="TH SarabunPSK" w:cs="TH SarabunPSK"/>
                <w:spacing w:val="-8"/>
                <w:sz w:val="32"/>
                <w:szCs w:val="32"/>
                <w:cs/>
                <w:lang w:val="th-TH" w:bidi="th-TH"/>
              </w:rPr>
              <w:t>๒</w:t>
            </w:r>
            <w:r>
              <w:rPr>
                <w:rFonts w:hint="default"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PSK" w:hAnsi="TH SarabunPSK" w:cs="TH SarabunPSK"/>
                <w:spacing w:val="-8"/>
                <w:sz w:val="32"/>
                <w:szCs w:val="32"/>
                <w:cs/>
                <w:lang w:val="th-TH" w:bidi="th-TH"/>
              </w:rPr>
              <w:t>ช่องทาง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มีการเผยแพร่เอกสารองค์ความรู้หรือผลสำเร็จการดำเนินกิจกรรม และ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สื่อต่าง ๆ ที่ได้จัดทำไว้</w:t>
            </w:r>
            <w:r>
              <w:rPr>
                <w:rFonts w:hint="default" w:ascii="TH SarabunPSK" w:hAnsi="TH SarabunPSK" w:cs="TH SarabunPSK"/>
                <w:spacing w:val="-6"/>
                <w:sz w:val="32"/>
                <w:szCs w:val="32"/>
                <w:cs/>
                <w:lang w:val="th-TH" w:bidi="th-TH"/>
              </w:rPr>
              <w:t xml:space="preserve">ในข้อที่ </w:t>
            </w:r>
            <w:r>
              <w:rPr>
                <w:rFonts w:hint="cs" w:ascii="TH SarabunPSK" w:hAnsi="TH SarabunPSK" w:cs="TH SarabunPSK"/>
                <w:spacing w:val="-6"/>
                <w:sz w:val="32"/>
                <w:szCs w:val="32"/>
                <w:cs/>
                <w:lang w:val="th-TH" w:bidi="th-TH"/>
              </w:rPr>
              <w:t>๘</w:t>
            </w:r>
            <w:r>
              <w:rPr>
                <w:rFonts w:hint="default"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PSK" w:hAnsi="TH SarabunPSK" w:cs="TH SarabunPSK"/>
                <w:spacing w:val="-6"/>
                <w:sz w:val="32"/>
                <w:szCs w:val="32"/>
                <w:cs/>
                <w:lang w:val="th-TH" w:bidi="th-TH"/>
              </w:rPr>
              <w:t>ภายในองค์กร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" w:type="pct"/>
            <w:shd w:val="clear" w:color="auto" w:fill="auto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ไม่มีการเผยแพร่เอกสารองค์ความรู้</w:t>
            </w:r>
          </w:p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หรือผลสำเร็จการดำเนินกิจกรรม และสื่อต่าง ๆ ที่ได้จัดทำไว้ในข้อที่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๘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0" w:type="pc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pct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มีการเผยแพร่องค์ความรู้หรือรายงาน</w:t>
            </w:r>
            <w:r>
              <w:rPr>
                <w:rFonts w:hint="default" w:ascii="TH SarabunPSK" w:hAnsi="TH SarabunPSK" w:cs="TH SarabunPSK"/>
                <w:spacing w:val="-14"/>
                <w:sz w:val="32"/>
                <w:szCs w:val="32"/>
                <w:cs/>
                <w:lang w:val="th-TH" w:bidi="th-TH"/>
              </w:rPr>
              <w:t xml:space="preserve">ผลสำเร็จ และสื่อต่าง ๆ ที่จัดทำไว้ในข้อที่ </w:t>
            </w:r>
            <w:r>
              <w:rPr>
                <w:rFonts w:hint="cs" w:ascii="TH SarabunPSK" w:hAnsi="TH SarabunPSK" w:cs="TH SarabunPSK"/>
                <w:spacing w:val="-14"/>
                <w:sz w:val="32"/>
                <w:szCs w:val="32"/>
                <w:cs/>
                <w:lang w:val="th-TH" w:bidi="th-TH"/>
              </w:rPr>
              <w:t>๘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ภายในองค์กร และ</w:t>
            </w:r>
          </w:p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ผ่านช่องทางสื่อสารต่างๆ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pct"/>
            <w:shd w:val="clear" w:color="auto" w:fill="CCC0D9" w:themeFill="accent4" w:themeFillTint="66"/>
          </w:tcPr>
          <w:p>
            <w:pPr>
              <w:spacing w:after="0" w:line="240" w:lineRule="auto"/>
              <w:ind w:left="317" w:hanging="317"/>
              <w:jc w:val="center"/>
              <w:rPr>
                <w:rFonts w:hint="default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default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รวมคะแนน</w:t>
            </w:r>
          </w:p>
        </w:tc>
        <w:tc>
          <w:tcPr>
            <w:tcW w:w="691" w:type="pct"/>
            <w:shd w:val="clear" w:color="auto" w:fill="CCC0D9" w:themeFill="accent4" w:themeFillTint="66"/>
          </w:tcPr>
          <w:p>
            <w:pPr>
              <w:spacing w:after="120" w:line="240" w:lineRule="auto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4" w:type="pct"/>
            <w:shd w:val="clear" w:color="auto" w:fill="CCC0D9" w:themeFill="accent4" w:themeFillTint="66"/>
          </w:tcPr>
          <w:p>
            <w:pPr>
              <w:spacing w:after="120" w:line="240" w:lineRule="auto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9" w:type="pct"/>
            <w:shd w:val="clear" w:color="auto" w:fill="CCC0D9" w:themeFill="accent4" w:themeFillTint="66"/>
          </w:tcPr>
          <w:p>
            <w:pPr>
              <w:spacing w:after="120" w:line="240" w:lineRule="auto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" w:type="pct"/>
            <w:shd w:val="clear" w:color="auto" w:fill="CCC0D9" w:themeFill="accent4" w:themeFillTint="66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0" w:type="pct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pct"/>
            <w:shd w:val="clear" w:color="auto" w:fill="CCC0D9" w:themeFill="accent4" w:themeFillTint="66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>
      <w:pPr>
        <w:spacing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>
      <w:pPr>
        <w:spacing w:line="240" w:lineRule="auto"/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5807075</wp:posOffset>
                </wp:positionH>
                <wp:positionV relativeFrom="paragraph">
                  <wp:posOffset>304800</wp:posOffset>
                </wp:positionV>
                <wp:extent cx="3752215" cy="882015"/>
                <wp:effectExtent l="0" t="0" r="19685" b="13335"/>
                <wp:wrapThrough wrapText="bothSides">
                  <wp:wrapPolygon>
                    <wp:start x="0" y="0"/>
                    <wp:lineTo x="0" y="21460"/>
                    <wp:lineTo x="21604" y="21460"/>
                    <wp:lineTo x="21604" y="0"/>
                    <wp:lineTo x="0" y="0"/>
                  </wp:wrapPolygon>
                </wp:wrapThrough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16" w:lineRule="auto"/>
                              <w:ind w:right="-427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  <w:lang w:val="th-TH" w:bidi="th-TH"/>
                              </w:rPr>
                              <w:t>ลงชื่อ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  <w:lang w:val="th-TH" w:bidi="th-TH"/>
                              </w:rPr>
                              <w:t>ผู้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4"/>
                                <w:szCs w:val="32"/>
                                <w:cs/>
                                <w:lang w:val="th-TH" w:bidi="th-TH"/>
                              </w:rPr>
                              <w:t>รับรอง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  <w:lang w:val="th-TH" w:bidi="th-TH"/>
                              </w:rPr>
                              <w:t>รายงาน</w:t>
                            </w:r>
                          </w:p>
                          <w:p>
                            <w:pPr>
                              <w:spacing w:before="240" w:after="0" w:line="216" w:lineRule="auto"/>
                              <w:ind w:left="-851" w:right="-425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(.............................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..................)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br w:type="textWrapping"/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4"/>
                                <w:szCs w:val="32"/>
                                <w:cs/>
                                <w:lang w:val="th-TH" w:bidi="th-TH"/>
                              </w:rPr>
                              <w:t>ผู้อำนวยการสำนัก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4"/>
                                <w:szCs w:val="32"/>
                                <w:cs/>
                                <w:lang w:val="en-US" w:bidi="th-TH"/>
                              </w:rPr>
                              <w:t>/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4"/>
                                <w:szCs w:val="32"/>
                                <w:cs/>
                                <w:lang w:val="th-TH" w:bidi="th-TH"/>
                              </w:rPr>
                              <w:t>กอง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4"/>
                                <w:szCs w:val="32"/>
                                <w:cs/>
                                <w:lang w:val="en-US" w:bidi="th-TH"/>
                              </w:rPr>
                              <w:t>/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4"/>
                                <w:szCs w:val="32"/>
                                <w:cs/>
                                <w:lang w:val="th-TH" w:bidi="th-TH"/>
                              </w:rPr>
                              <w:t>ศูนย์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4"/>
                                <w:szCs w:val="32"/>
                                <w:cs/>
                                <w:lang w:val="en-US" w:bidi="th-TH"/>
                              </w:rPr>
                              <w:t>/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4"/>
                                <w:szCs w:val="32"/>
                                <w:cs/>
                                <w:lang w:val="th-TH" w:bidi="th-TH"/>
                              </w:rPr>
                              <w:t>สถาบันหรือเทียบเท่า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57.25pt;margin-top:24pt;height:69.45pt;width:295.45pt;mso-wrap-distance-left:9pt;mso-wrap-distance-right:9pt;z-index:251659264;mso-width-relative:page;mso-height-relative:page;" fillcolor="#FFFFFF" filled="t" stroked="t" coordsize="21600,21600" wrapcoords="0 0 0 21460 21604 21460 21604 0 0 0" o:gfxdata="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mP/zHZAAAACwEAAA8AAAAAAAAAAQAgAAAAIgAAAGRycy9kb3ducmV2LnhtbFBLAQIUABQA&#10;AAAIAIdO4kBP8Tx9KAIAAHwEAAAOAAAAAAAAAAEAIAAAACgBAABkcnMvZTJvRG9jLnhtbFBLBQYA&#10;AAAABgAGAFkBAADCBQAAAAA=&#10;">
                <v:fill on="t" focussize="0,0"/>
                <v:stroke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16" w:lineRule="auto"/>
                        <w:ind w:right="-427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  <w:lang w:val="th-TH" w:bidi="th-TH"/>
                        </w:rPr>
                        <w:t>ลงชื่อ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  <w:lang w:val="th-TH" w:bidi="th-TH"/>
                        </w:rPr>
                        <w:t>ผู้</w:t>
                      </w:r>
                      <w:r>
                        <w:rPr>
                          <w:rFonts w:hint="cs" w:ascii="TH SarabunIT๙" w:hAnsi="TH SarabunIT๙" w:cs="TH SarabunIT๙"/>
                          <w:sz w:val="24"/>
                          <w:szCs w:val="32"/>
                          <w:cs/>
                          <w:lang w:val="th-TH" w:bidi="th-TH"/>
                        </w:rPr>
                        <w:t>รับรอง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  <w:lang w:val="th-TH" w:bidi="th-TH"/>
                        </w:rPr>
                        <w:t>รายงาน</w:t>
                      </w:r>
                    </w:p>
                    <w:p>
                      <w:pPr>
                        <w:spacing w:before="240" w:after="0" w:line="216" w:lineRule="auto"/>
                        <w:ind w:left="-851" w:right="-425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(.............................</w:t>
                      </w:r>
                      <w:r>
                        <w:rPr>
                          <w:rFonts w:hint="cs" w:ascii="TH SarabunIT๙" w:hAnsi="TH SarabunIT๙" w:cs="TH SarabunIT๙"/>
                          <w:sz w:val="24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hint="cs" w:ascii="TH SarabunIT๙" w:hAnsi="TH SarabunIT๙" w:cs="TH SarabunIT๙"/>
                          <w:sz w:val="24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..................)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br w:type="textWrapping"/>
                      </w:r>
                      <w:r>
                        <w:rPr>
                          <w:rFonts w:hint="cs" w:ascii="TH SarabunIT๙" w:hAnsi="TH SarabunIT๙" w:cs="TH SarabunIT๙"/>
                          <w:sz w:val="24"/>
                          <w:szCs w:val="32"/>
                          <w:cs/>
                          <w:lang w:val="th-TH" w:bidi="th-TH"/>
                        </w:rPr>
                        <w:t>ผู้อำนวยการสำนัก</w:t>
                      </w:r>
                      <w:r>
                        <w:rPr>
                          <w:rFonts w:hint="cs" w:ascii="TH SarabunIT๙" w:hAnsi="TH SarabunIT๙" w:cs="TH SarabunIT๙"/>
                          <w:sz w:val="24"/>
                          <w:szCs w:val="32"/>
                          <w:cs/>
                          <w:lang w:val="en-US" w:bidi="th-TH"/>
                        </w:rPr>
                        <w:t>/</w:t>
                      </w:r>
                      <w:r>
                        <w:rPr>
                          <w:rFonts w:hint="cs" w:ascii="TH SarabunIT๙" w:hAnsi="TH SarabunIT๙" w:cs="TH SarabunIT๙"/>
                          <w:sz w:val="24"/>
                          <w:szCs w:val="32"/>
                          <w:cs/>
                          <w:lang w:val="th-TH" w:bidi="th-TH"/>
                        </w:rPr>
                        <w:t>กอง</w:t>
                      </w:r>
                      <w:r>
                        <w:rPr>
                          <w:rFonts w:hint="cs" w:ascii="TH SarabunIT๙" w:hAnsi="TH SarabunIT๙" w:cs="TH SarabunIT๙"/>
                          <w:sz w:val="24"/>
                          <w:szCs w:val="32"/>
                          <w:cs/>
                          <w:lang w:val="en-US" w:bidi="th-TH"/>
                        </w:rPr>
                        <w:t>/</w:t>
                      </w:r>
                      <w:r>
                        <w:rPr>
                          <w:rFonts w:hint="cs" w:ascii="TH SarabunIT๙" w:hAnsi="TH SarabunIT๙" w:cs="TH SarabunIT๙"/>
                          <w:sz w:val="24"/>
                          <w:szCs w:val="32"/>
                          <w:cs/>
                          <w:lang w:val="th-TH" w:bidi="th-TH"/>
                        </w:rPr>
                        <w:t>ศูนย์</w:t>
                      </w:r>
                      <w:r>
                        <w:rPr>
                          <w:rFonts w:hint="cs" w:ascii="TH SarabunIT๙" w:hAnsi="TH SarabunIT๙" w:cs="TH SarabunIT๙"/>
                          <w:sz w:val="24"/>
                          <w:szCs w:val="32"/>
                          <w:cs/>
                          <w:lang w:val="en-US" w:bidi="th-TH"/>
                        </w:rPr>
                        <w:t>/</w:t>
                      </w:r>
                      <w:r>
                        <w:rPr>
                          <w:rFonts w:hint="cs" w:ascii="TH SarabunIT๙" w:hAnsi="TH SarabunIT๙" w:cs="TH SarabunIT๙"/>
                          <w:sz w:val="24"/>
                          <w:szCs w:val="32"/>
                          <w:cs/>
                          <w:lang w:val="th-TH" w:bidi="th-TH"/>
                        </w:rPr>
                        <w:t>สถาบันหรือเทียบเท่า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>
      <w:pPr>
        <w:spacing w:line="240" w:lineRule="auto"/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>
      <w:pPr>
        <w:spacing w:line="240" w:lineRule="auto"/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>
      <w:pPr>
        <w:spacing w:line="240" w:lineRule="auto"/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>
      <w:pPr>
        <w:spacing w:line="240" w:lineRule="auto"/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>
      <w:pPr>
        <w:spacing w:after="0" w:line="240" w:lineRule="auto"/>
        <w:ind w:right="28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sectPr>
      <w:pgSz w:w="16838" w:h="11906" w:orient="landscape"/>
      <w:pgMar w:top="1134" w:right="709" w:bottom="709" w:left="709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Sarabu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ordia New">
    <w:panose1 w:val="020B0304020202020204"/>
    <w:charset w:val="86"/>
    <w:family w:val="swiss"/>
    <w:pitch w:val="default"/>
    <w:sig w:usb0="81000003" w:usb1="00000000" w:usb2="00000000" w:usb3="00000000" w:csb0="00010001" w:csb1="00000000"/>
  </w:font>
  <w:font w:name="TH SarabunPSK">
    <w:panose1 w:val="020B0500040200020003"/>
    <w:charset w:val="00"/>
    <w:family w:val="auto"/>
    <w:pitch w:val="default"/>
    <w:sig w:usb0="A100006F" w:usb1="5000205A" w:usb2="00000000" w:usb3="00000000" w:csb0="60010183" w:csb1="8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H SarabunIT๙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Sarabun">
    <w:panose1 w:val="00000500000000000000"/>
    <w:charset w:val="00"/>
    <w:family w:val="auto"/>
    <w:pitch w:val="default"/>
    <w:sig w:usb0="21000007" w:usb1="00000001" w:usb2="00000000" w:usb3="00000000" w:csb0="20010193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33"/>
    <w:rsid w:val="00003C9F"/>
    <w:rsid w:val="00004C53"/>
    <w:rsid w:val="000064CC"/>
    <w:rsid w:val="00007118"/>
    <w:rsid w:val="0001174B"/>
    <w:rsid w:val="000145D4"/>
    <w:rsid w:val="00015876"/>
    <w:rsid w:val="000223B4"/>
    <w:rsid w:val="00025616"/>
    <w:rsid w:val="000258BA"/>
    <w:rsid w:val="00026316"/>
    <w:rsid w:val="00026FBF"/>
    <w:rsid w:val="00026FD8"/>
    <w:rsid w:val="000272E5"/>
    <w:rsid w:val="00030F25"/>
    <w:rsid w:val="00031017"/>
    <w:rsid w:val="00032AB9"/>
    <w:rsid w:val="000341B6"/>
    <w:rsid w:val="000466D6"/>
    <w:rsid w:val="00046831"/>
    <w:rsid w:val="0004711E"/>
    <w:rsid w:val="0004758F"/>
    <w:rsid w:val="00050453"/>
    <w:rsid w:val="0005066E"/>
    <w:rsid w:val="000516E3"/>
    <w:rsid w:val="000516E6"/>
    <w:rsid w:val="0005585B"/>
    <w:rsid w:val="00057B85"/>
    <w:rsid w:val="00062463"/>
    <w:rsid w:val="00063693"/>
    <w:rsid w:val="0006654A"/>
    <w:rsid w:val="00067B56"/>
    <w:rsid w:val="000751AA"/>
    <w:rsid w:val="00075F76"/>
    <w:rsid w:val="00083E31"/>
    <w:rsid w:val="00085AB3"/>
    <w:rsid w:val="00087F45"/>
    <w:rsid w:val="00091E27"/>
    <w:rsid w:val="000966A9"/>
    <w:rsid w:val="00096C37"/>
    <w:rsid w:val="000970A0"/>
    <w:rsid w:val="000A5CC5"/>
    <w:rsid w:val="000B6C02"/>
    <w:rsid w:val="000B7CD0"/>
    <w:rsid w:val="000C4035"/>
    <w:rsid w:val="000C42C7"/>
    <w:rsid w:val="000C44A2"/>
    <w:rsid w:val="000D51FC"/>
    <w:rsid w:val="000D7F0F"/>
    <w:rsid w:val="000E1C33"/>
    <w:rsid w:val="000E285A"/>
    <w:rsid w:val="000E37BE"/>
    <w:rsid w:val="000E53AF"/>
    <w:rsid w:val="000F555C"/>
    <w:rsid w:val="0010601F"/>
    <w:rsid w:val="001101F1"/>
    <w:rsid w:val="0011234C"/>
    <w:rsid w:val="00114089"/>
    <w:rsid w:val="00114171"/>
    <w:rsid w:val="00116D8E"/>
    <w:rsid w:val="001175A0"/>
    <w:rsid w:val="0011781D"/>
    <w:rsid w:val="0012116B"/>
    <w:rsid w:val="00121AB1"/>
    <w:rsid w:val="001221F4"/>
    <w:rsid w:val="0012236C"/>
    <w:rsid w:val="001232A4"/>
    <w:rsid w:val="00123404"/>
    <w:rsid w:val="00126140"/>
    <w:rsid w:val="001300E2"/>
    <w:rsid w:val="00130219"/>
    <w:rsid w:val="001316D9"/>
    <w:rsid w:val="00131C2A"/>
    <w:rsid w:val="00132D98"/>
    <w:rsid w:val="001356BA"/>
    <w:rsid w:val="00140655"/>
    <w:rsid w:val="00150E18"/>
    <w:rsid w:val="00151419"/>
    <w:rsid w:val="001527E3"/>
    <w:rsid w:val="00152E5A"/>
    <w:rsid w:val="00161407"/>
    <w:rsid w:val="0016362C"/>
    <w:rsid w:val="0016652B"/>
    <w:rsid w:val="0017069C"/>
    <w:rsid w:val="001708AB"/>
    <w:rsid w:val="00174129"/>
    <w:rsid w:val="00180D1E"/>
    <w:rsid w:val="00183BA3"/>
    <w:rsid w:val="00185F4A"/>
    <w:rsid w:val="00185F9B"/>
    <w:rsid w:val="00196053"/>
    <w:rsid w:val="001A1C78"/>
    <w:rsid w:val="001A2F61"/>
    <w:rsid w:val="001A718E"/>
    <w:rsid w:val="001A73F8"/>
    <w:rsid w:val="001B0765"/>
    <w:rsid w:val="001B26B6"/>
    <w:rsid w:val="001B3D6D"/>
    <w:rsid w:val="001B69A6"/>
    <w:rsid w:val="001B783E"/>
    <w:rsid w:val="001C5A7C"/>
    <w:rsid w:val="001D00B2"/>
    <w:rsid w:val="001D25CA"/>
    <w:rsid w:val="001D2755"/>
    <w:rsid w:val="001D358D"/>
    <w:rsid w:val="001E524B"/>
    <w:rsid w:val="001E52BA"/>
    <w:rsid w:val="001F2364"/>
    <w:rsid w:val="001F31F4"/>
    <w:rsid w:val="001F424A"/>
    <w:rsid w:val="00200606"/>
    <w:rsid w:val="0020172A"/>
    <w:rsid w:val="002046D5"/>
    <w:rsid w:val="002049F3"/>
    <w:rsid w:val="00205C56"/>
    <w:rsid w:val="002077A5"/>
    <w:rsid w:val="00210343"/>
    <w:rsid w:val="00213E5E"/>
    <w:rsid w:val="00215D2A"/>
    <w:rsid w:val="00226D39"/>
    <w:rsid w:val="0022738B"/>
    <w:rsid w:val="00231247"/>
    <w:rsid w:val="00231B94"/>
    <w:rsid w:val="00233B0A"/>
    <w:rsid w:val="00240035"/>
    <w:rsid w:val="0024103D"/>
    <w:rsid w:val="00242A47"/>
    <w:rsid w:val="00251AED"/>
    <w:rsid w:val="0025365E"/>
    <w:rsid w:val="00254B31"/>
    <w:rsid w:val="00260DA5"/>
    <w:rsid w:val="002623DF"/>
    <w:rsid w:val="00265C85"/>
    <w:rsid w:val="00265E7E"/>
    <w:rsid w:val="00266665"/>
    <w:rsid w:val="0027123E"/>
    <w:rsid w:val="00282906"/>
    <w:rsid w:val="002844EF"/>
    <w:rsid w:val="00285236"/>
    <w:rsid w:val="00285D82"/>
    <w:rsid w:val="00293176"/>
    <w:rsid w:val="00293800"/>
    <w:rsid w:val="002946E6"/>
    <w:rsid w:val="00294B62"/>
    <w:rsid w:val="002950A0"/>
    <w:rsid w:val="002A0445"/>
    <w:rsid w:val="002A0F66"/>
    <w:rsid w:val="002A5C2F"/>
    <w:rsid w:val="002A5E72"/>
    <w:rsid w:val="002B59A5"/>
    <w:rsid w:val="002B66AC"/>
    <w:rsid w:val="002B72B4"/>
    <w:rsid w:val="002C084B"/>
    <w:rsid w:val="002C1481"/>
    <w:rsid w:val="002C2C5F"/>
    <w:rsid w:val="002C51FF"/>
    <w:rsid w:val="002C67F8"/>
    <w:rsid w:val="002C723B"/>
    <w:rsid w:val="002C77BD"/>
    <w:rsid w:val="002D0C92"/>
    <w:rsid w:val="002D168C"/>
    <w:rsid w:val="002D1A4E"/>
    <w:rsid w:val="002D5457"/>
    <w:rsid w:val="002D648A"/>
    <w:rsid w:val="002E2B1E"/>
    <w:rsid w:val="002E546F"/>
    <w:rsid w:val="002F0255"/>
    <w:rsid w:val="002F59E1"/>
    <w:rsid w:val="002F665C"/>
    <w:rsid w:val="002F793A"/>
    <w:rsid w:val="00302C96"/>
    <w:rsid w:val="0030359A"/>
    <w:rsid w:val="003050F6"/>
    <w:rsid w:val="0030513C"/>
    <w:rsid w:val="0030640B"/>
    <w:rsid w:val="00307965"/>
    <w:rsid w:val="00312FE1"/>
    <w:rsid w:val="00326581"/>
    <w:rsid w:val="00327D40"/>
    <w:rsid w:val="003358C9"/>
    <w:rsid w:val="003423EF"/>
    <w:rsid w:val="00346724"/>
    <w:rsid w:val="00347D93"/>
    <w:rsid w:val="00350445"/>
    <w:rsid w:val="003513E6"/>
    <w:rsid w:val="00357571"/>
    <w:rsid w:val="003620A4"/>
    <w:rsid w:val="00362242"/>
    <w:rsid w:val="003627A0"/>
    <w:rsid w:val="00364306"/>
    <w:rsid w:val="00366FEB"/>
    <w:rsid w:val="00371934"/>
    <w:rsid w:val="003727FC"/>
    <w:rsid w:val="0037362D"/>
    <w:rsid w:val="00373D5C"/>
    <w:rsid w:val="00373EEF"/>
    <w:rsid w:val="0038082D"/>
    <w:rsid w:val="00381A9F"/>
    <w:rsid w:val="00381EA2"/>
    <w:rsid w:val="00383B08"/>
    <w:rsid w:val="00387BAA"/>
    <w:rsid w:val="00387FB3"/>
    <w:rsid w:val="003903B9"/>
    <w:rsid w:val="00392D31"/>
    <w:rsid w:val="00396735"/>
    <w:rsid w:val="003A266C"/>
    <w:rsid w:val="003A3402"/>
    <w:rsid w:val="003A4578"/>
    <w:rsid w:val="003B17E9"/>
    <w:rsid w:val="003B3B06"/>
    <w:rsid w:val="003C0C23"/>
    <w:rsid w:val="003C3AD6"/>
    <w:rsid w:val="003C4177"/>
    <w:rsid w:val="003D3964"/>
    <w:rsid w:val="003D40A0"/>
    <w:rsid w:val="003D5A1C"/>
    <w:rsid w:val="003E08EC"/>
    <w:rsid w:val="003E0922"/>
    <w:rsid w:val="003E2BCE"/>
    <w:rsid w:val="003E31E6"/>
    <w:rsid w:val="003E3676"/>
    <w:rsid w:val="003E517E"/>
    <w:rsid w:val="003E600A"/>
    <w:rsid w:val="003E646A"/>
    <w:rsid w:val="003F7793"/>
    <w:rsid w:val="00402A2E"/>
    <w:rsid w:val="00404B6A"/>
    <w:rsid w:val="0040509E"/>
    <w:rsid w:val="00414EBD"/>
    <w:rsid w:val="0042015F"/>
    <w:rsid w:val="00424DE2"/>
    <w:rsid w:val="00426A3D"/>
    <w:rsid w:val="004315BF"/>
    <w:rsid w:val="00431A90"/>
    <w:rsid w:val="00434D9D"/>
    <w:rsid w:val="00434FF8"/>
    <w:rsid w:val="0043677E"/>
    <w:rsid w:val="00436914"/>
    <w:rsid w:val="00441B83"/>
    <w:rsid w:val="00443421"/>
    <w:rsid w:val="00444CD2"/>
    <w:rsid w:val="00447DF2"/>
    <w:rsid w:val="004519EE"/>
    <w:rsid w:val="00460127"/>
    <w:rsid w:val="0046320C"/>
    <w:rsid w:val="00463652"/>
    <w:rsid w:val="00466D29"/>
    <w:rsid w:val="004673E1"/>
    <w:rsid w:val="00470EE6"/>
    <w:rsid w:val="00471821"/>
    <w:rsid w:val="00472FD4"/>
    <w:rsid w:val="00473B43"/>
    <w:rsid w:val="00476CD3"/>
    <w:rsid w:val="00482073"/>
    <w:rsid w:val="004831DB"/>
    <w:rsid w:val="004844A0"/>
    <w:rsid w:val="0048544D"/>
    <w:rsid w:val="00491087"/>
    <w:rsid w:val="004919B8"/>
    <w:rsid w:val="00495F51"/>
    <w:rsid w:val="004A2222"/>
    <w:rsid w:val="004A6AE5"/>
    <w:rsid w:val="004A7C66"/>
    <w:rsid w:val="004B5A08"/>
    <w:rsid w:val="004B6183"/>
    <w:rsid w:val="004C1D32"/>
    <w:rsid w:val="004C2CA4"/>
    <w:rsid w:val="004C6E9B"/>
    <w:rsid w:val="004C701A"/>
    <w:rsid w:val="004D0E69"/>
    <w:rsid w:val="004D2AC8"/>
    <w:rsid w:val="004E141E"/>
    <w:rsid w:val="004E1A36"/>
    <w:rsid w:val="004E5C29"/>
    <w:rsid w:val="004F420C"/>
    <w:rsid w:val="004F460F"/>
    <w:rsid w:val="004F6D6F"/>
    <w:rsid w:val="004F7D88"/>
    <w:rsid w:val="00500110"/>
    <w:rsid w:val="0050262B"/>
    <w:rsid w:val="005119CC"/>
    <w:rsid w:val="005121DE"/>
    <w:rsid w:val="00512F2D"/>
    <w:rsid w:val="005154D8"/>
    <w:rsid w:val="00517AD9"/>
    <w:rsid w:val="00517EEC"/>
    <w:rsid w:val="005245C5"/>
    <w:rsid w:val="00524EFE"/>
    <w:rsid w:val="00527159"/>
    <w:rsid w:val="005309BA"/>
    <w:rsid w:val="00531B36"/>
    <w:rsid w:val="00533738"/>
    <w:rsid w:val="00535631"/>
    <w:rsid w:val="0053655D"/>
    <w:rsid w:val="00540EDE"/>
    <w:rsid w:val="00541532"/>
    <w:rsid w:val="00546106"/>
    <w:rsid w:val="00547395"/>
    <w:rsid w:val="00552BDE"/>
    <w:rsid w:val="0055485F"/>
    <w:rsid w:val="00556964"/>
    <w:rsid w:val="00557B89"/>
    <w:rsid w:val="00560DBF"/>
    <w:rsid w:val="005668AE"/>
    <w:rsid w:val="00567A32"/>
    <w:rsid w:val="0057011C"/>
    <w:rsid w:val="0057173E"/>
    <w:rsid w:val="00573719"/>
    <w:rsid w:val="00581FE9"/>
    <w:rsid w:val="005827EB"/>
    <w:rsid w:val="005830B0"/>
    <w:rsid w:val="005840AB"/>
    <w:rsid w:val="00585952"/>
    <w:rsid w:val="00585C1B"/>
    <w:rsid w:val="00585DED"/>
    <w:rsid w:val="005929CA"/>
    <w:rsid w:val="005938DC"/>
    <w:rsid w:val="005954D2"/>
    <w:rsid w:val="00596774"/>
    <w:rsid w:val="005A087E"/>
    <w:rsid w:val="005A6184"/>
    <w:rsid w:val="005B1528"/>
    <w:rsid w:val="005B7E1E"/>
    <w:rsid w:val="005C044E"/>
    <w:rsid w:val="005C6FB7"/>
    <w:rsid w:val="005D06CB"/>
    <w:rsid w:val="005D2123"/>
    <w:rsid w:val="005D249B"/>
    <w:rsid w:val="005D489E"/>
    <w:rsid w:val="005D5F18"/>
    <w:rsid w:val="005D6935"/>
    <w:rsid w:val="005E08D4"/>
    <w:rsid w:val="005E0E91"/>
    <w:rsid w:val="005E1B20"/>
    <w:rsid w:val="005E2ED5"/>
    <w:rsid w:val="005E4847"/>
    <w:rsid w:val="005E6023"/>
    <w:rsid w:val="005F026A"/>
    <w:rsid w:val="005F05A8"/>
    <w:rsid w:val="005F7FF3"/>
    <w:rsid w:val="006043A8"/>
    <w:rsid w:val="00616BF8"/>
    <w:rsid w:val="006219F7"/>
    <w:rsid w:val="006246F0"/>
    <w:rsid w:val="00624BE9"/>
    <w:rsid w:val="00625277"/>
    <w:rsid w:val="0063116D"/>
    <w:rsid w:val="00635410"/>
    <w:rsid w:val="00637597"/>
    <w:rsid w:val="006427CF"/>
    <w:rsid w:val="00655B84"/>
    <w:rsid w:val="00664E41"/>
    <w:rsid w:val="00671CE9"/>
    <w:rsid w:val="00673360"/>
    <w:rsid w:val="00676E90"/>
    <w:rsid w:val="00680AFE"/>
    <w:rsid w:val="00682B34"/>
    <w:rsid w:val="00684448"/>
    <w:rsid w:val="00692317"/>
    <w:rsid w:val="00692417"/>
    <w:rsid w:val="00692D0A"/>
    <w:rsid w:val="00693872"/>
    <w:rsid w:val="006938D4"/>
    <w:rsid w:val="006A40C6"/>
    <w:rsid w:val="006A45FE"/>
    <w:rsid w:val="006A5770"/>
    <w:rsid w:val="006A5B90"/>
    <w:rsid w:val="006A6CBD"/>
    <w:rsid w:val="006B1556"/>
    <w:rsid w:val="006B43C8"/>
    <w:rsid w:val="006B676E"/>
    <w:rsid w:val="006C5199"/>
    <w:rsid w:val="006C6398"/>
    <w:rsid w:val="006C6665"/>
    <w:rsid w:val="006C7E98"/>
    <w:rsid w:val="006D2182"/>
    <w:rsid w:val="006D7AF3"/>
    <w:rsid w:val="006E2181"/>
    <w:rsid w:val="0070150B"/>
    <w:rsid w:val="0070198C"/>
    <w:rsid w:val="0070316F"/>
    <w:rsid w:val="00703426"/>
    <w:rsid w:val="007114A8"/>
    <w:rsid w:val="007117D7"/>
    <w:rsid w:val="00712B60"/>
    <w:rsid w:val="00720E17"/>
    <w:rsid w:val="0072119E"/>
    <w:rsid w:val="007217D8"/>
    <w:rsid w:val="00724FEE"/>
    <w:rsid w:val="00725736"/>
    <w:rsid w:val="0072608C"/>
    <w:rsid w:val="00726103"/>
    <w:rsid w:val="00726C3A"/>
    <w:rsid w:val="00727DDE"/>
    <w:rsid w:val="00730A0A"/>
    <w:rsid w:val="007329DA"/>
    <w:rsid w:val="007339AB"/>
    <w:rsid w:val="00736265"/>
    <w:rsid w:val="00740462"/>
    <w:rsid w:val="00743738"/>
    <w:rsid w:val="00746168"/>
    <w:rsid w:val="00747198"/>
    <w:rsid w:val="00750D5C"/>
    <w:rsid w:val="00752E89"/>
    <w:rsid w:val="00760129"/>
    <w:rsid w:val="00760E76"/>
    <w:rsid w:val="00761219"/>
    <w:rsid w:val="00761BF6"/>
    <w:rsid w:val="00763159"/>
    <w:rsid w:val="007645EA"/>
    <w:rsid w:val="0076734C"/>
    <w:rsid w:val="0077104C"/>
    <w:rsid w:val="00771921"/>
    <w:rsid w:val="00772FC0"/>
    <w:rsid w:val="00775E2E"/>
    <w:rsid w:val="00777886"/>
    <w:rsid w:val="00777BC4"/>
    <w:rsid w:val="0078463D"/>
    <w:rsid w:val="007848F7"/>
    <w:rsid w:val="00787A8E"/>
    <w:rsid w:val="0079671C"/>
    <w:rsid w:val="007A4F0F"/>
    <w:rsid w:val="007A71BD"/>
    <w:rsid w:val="007B672B"/>
    <w:rsid w:val="007B68FD"/>
    <w:rsid w:val="007C2297"/>
    <w:rsid w:val="007C7DE4"/>
    <w:rsid w:val="007D4E0B"/>
    <w:rsid w:val="007D6694"/>
    <w:rsid w:val="007E2571"/>
    <w:rsid w:val="007E2801"/>
    <w:rsid w:val="007E31DA"/>
    <w:rsid w:val="007E3381"/>
    <w:rsid w:val="007E73A9"/>
    <w:rsid w:val="007F0017"/>
    <w:rsid w:val="007F43AF"/>
    <w:rsid w:val="007F74CC"/>
    <w:rsid w:val="00802A68"/>
    <w:rsid w:val="00805DB6"/>
    <w:rsid w:val="00806DCA"/>
    <w:rsid w:val="00806FF7"/>
    <w:rsid w:val="00807810"/>
    <w:rsid w:val="00811912"/>
    <w:rsid w:val="00812065"/>
    <w:rsid w:val="00816117"/>
    <w:rsid w:val="008204AB"/>
    <w:rsid w:val="00820ACE"/>
    <w:rsid w:val="008226FF"/>
    <w:rsid w:val="008239A1"/>
    <w:rsid w:val="008243FE"/>
    <w:rsid w:val="00826518"/>
    <w:rsid w:val="0083287A"/>
    <w:rsid w:val="0083574B"/>
    <w:rsid w:val="0083632D"/>
    <w:rsid w:val="0084008B"/>
    <w:rsid w:val="00853105"/>
    <w:rsid w:val="00861A5F"/>
    <w:rsid w:val="0086330E"/>
    <w:rsid w:val="00864306"/>
    <w:rsid w:val="00866B9A"/>
    <w:rsid w:val="008715B7"/>
    <w:rsid w:val="008733C4"/>
    <w:rsid w:val="00875535"/>
    <w:rsid w:val="00876394"/>
    <w:rsid w:val="00883E2E"/>
    <w:rsid w:val="00885B88"/>
    <w:rsid w:val="00885D4E"/>
    <w:rsid w:val="00891E37"/>
    <w:rsid w:val="00896A26"/>
    <w:rsid w:val="008975C7"/>
    <w:rsid w:val="008A1B7D"/>
    <w:rsid w:val="008A6D30"/>
    <w:rsid w:val="008B000A"/>
    <w:rsid w:val="008B163F"/>
    <w:rsid w:val="008B3C6F"/>
    <w:rsid w:val="008C0920"/>
    <w:rsid w:val="008C307D"/>
    <w:rsid w:val="008C4AAD"/>
    <w:rsid w:val="008D3391"/>
    <w:rsid w:val="008D3A39"/>
    <w:rsid w:val="008E276C"/>
    <w:rsid w:val="008E6A81"/>
    <w:rsid w:val="008F2053"/>
    <w:rsid w:val="00914978"/>
    <w:rsid w:val="00914AA7"/>
    <w:rsid w:val="009153DA"/>
    <w:rsid w:val="00915EC3"/>
    <w:rsid w:val="00916E9F"/>
    <w:rsid w:val="00920518"/>
    <w:rsid w:val="00920CE9"/>
    <w:rsid w:val="009214E1"/>
    <w:rsid w:val="009235C7"/>
    <w:rsid w:val="00923883"/>
    <w:rsid w:val="00932851"/>
    <w:rsid w:val="00940B9E"/>
    <w:rsid w:val="00943488"/>
    <w:rsid w:val="0094354E"/>
    <w:rsid w:val="00943B17"/>
    <w:rsid w:val="00944484"/>
    <w:rsid w:val="0095792E"/>
    <w:rsid w:val="00967E0D"/>
    <w:rsid w:val="009704F6"/>
    <w:rsid w:val="009769F9"/>
    <w:rsid w:val="00980360"/>
    <w:rsid w:val="00981D9C"/>
    <w:rsid w:val="0099046B"/>
    <w:rsid w:val="009915BA"/>
    <w:rsid w:val="009917AB"/>
    <w:rsid w:val="00992E61"/>
    <w:rsid w:val="00992ED7"/>
    <w:rsid w:val="00994F76"/>
    <w:rsid w:val="009A2A32"/>
    <w:rsid w:val="009A5198"/>
    <w:rsid w:val="009A52A5"/>
    <w:rsid w:val="009B6192"/>
    <w:rsid w:val="009C25C0"/>
    <w:rsid w:val="009C7D04"/>
    <w:rsid w:val="009D7868"/>
    <w:rsid w:val="009E0DBA"/>
    <w:rsid w:val="009E423D"/>
    <w:rsid w:val="009E53B3"/>
    <w:rsid w:val="009F0E69"/>
    <w:rsid w:val="009F1284"/>
    <w:rsid w:val="009F12E4"/>
    <w:rsid w:val="009F32CE"/>
    <w:rsid w:val="009F481E"/>
    <w:rsid w:val="009F53DE"/>
    <w:rsid w:val="00A0119B"/>
    <w:rsid w:val="00A03900"/>
    <w:rsid w:val="00A04F14"/>
    <w:rsid w:val="00A06D99"/>
    <w:rsid w:val="00A077B6"/>
    <w:rsid w:val="00A07ED3"/>
    <w:rsid w:val="00A11862"/>
    <w:rsid w:val="00A13C4C"/>
    <w:rsid w:val="00A15DE7"/>
    <w:rsid w:val="00A17CED"/>
    <w:rsid w:val="00A17F2D"/>
    <w:rsid w:val="00A21E78"/>
    <w:rsid w:val="00A2293C"/>
    <w:rsid w:val="00A23651"/>
    <w:rsid w:val="00A24E44"/>
    <w:rsid w:val="00A2566D"/>
    <w:rsid w:val="00A25B80"/>
    <w:rsid w:val="00A30FCA"/>
    <w:rsid w:val="00A3155C"/>
    <w:rsid w:val="00A52F88"/>
    <w:rsid w:val="00A56AB3"/>
    <w:rsid w:val="00A60F16"/>
    <w:rsid w:val="00A6130A"/>
    <w:rsid w:val="00A62BCB"/>
    <w:rsid w:val="00A6391F"/>
    <w:rsid w:val="00A70FE0"/>
    <w:rsid w:val="00A72C9D"/>
    <w:rsid w:val="00A73B73"/>
    <w:rsid w:val="00A749CF"/>
    <w:rsid w:val="00A75DE9"/>
    <w:rsid w:val="00A7619A"/>
    <w:rsid w:val="00A77498"/>
    <w:rsid w:val="00A8021F"/>
    <w:rsid w:val="00A8033E"/>
    <w:rsid w:val="00A85D8C"/>
    <w:rsid w:val="00A90EE3"/>
    <w:rsid w:val="00A937B4"/>
    <w:rsid w:val="00A9412C"/>
    <w:rsid w:val="00A96459"/>
    <w:rsid w:val="00A96902"/>
    <w:rsid w:val="00A97908"/>
    <w:rsid w:val="00AA29E7"/>
    <w:rsid w:val="00AA2C51"/>
    <w:rsid w:val="00AA4801"/>
    <w:rsid w:val="00AB2BF0"/>
    <w:rsid w:val="00AB37CD"/>
    <w:rsid w:val="00AB6796"/>
    <w:rsid w:val="00AC137C"/>
    <w:rsid w:val="00AC3A96"/>
    <w:rsid w:val="00AC61C1"/>
    <w:rsid w:val="00AD02C4"/>
    <w:rsid w:val="00AD4053"/>
    <w:rsid w:val="00AD4731"/>
    <w:rsid w:val="00AD5FAC"/>
    <w:rsid w:val="00AD7B25"/>
    <w:rsid w:val="00AE2B14"/>
    <w:rsid w:val="00AE4ACD"/>
    <w:rsid w:val="00AE6255"/>
    <w:rsid w:val="00AF21F9"/>
    <w:rsid w:val="00AF605A"/>
    <w:rsid w:val="00B053E8"/>
    <w:rsid w:val="00B070AA"/>
    <w:rsid w:val="00B109B4"/>
    <w:rsid w:val="00B11BB7"/>
    <w:rsid w:val="00B1342E"/>
    <w:rsid w:val="00B14B98"/>
    <w:rsid w:val="00B14E1B"/>
    <w:rsid w:val="00B15929"/>
    <w:rsid w:val="00B1606C"/>
    <w:rsid w:val="00B170E0"/>
    <w:rsid w:val="00B231B7"/>
    <w:rsid w:val="00B24B87"/>
    <w:rsid w:val="00B307E3"/>
    <w:rsid w:val="00B31A96"/>
    <w:rsid w:val="00B33E9F"/>
    <w:rsid w:val="00B340CB"/>
    <w:rsid w:val="00B3625C"/>
    <w:rsid w:val="00B366FD"/>
    <w:rsid w:val="00B45362"/>
    <w:rsid w:val="00B45D3F"/>
    <w:rsid w:val="00B45EF8"/>
    <w:rsid w:val="00B52126"/>
    <w:rsid w:val="00B52DDC"/>
    <w:rsid w:val="00B55982"/>
    <w:rsid w:val="00B61D55"/>
    <w:rsid w:val="00B623A4"/>
    <w:rsid w:val="00B65F21"/>
    <w:rsid w:val="00B67427"/>
    <w:rsid w:val="00B67A59"/>
    <w:rsid w:val="00B7710E"/>
    <w:rsid w:val="00B80087"/>
    <w:rsid w:val="00B8380D"/>
    <w:rsid w:val="00B878A8"/>
    <w:rsid w:val="00B9041B"/>
    <w:rsid w:val="00B933F5"/>
    <w:rsid w:val="00B95CC3"/>
    <w:rsid w:val="00B96445"/>
    <w:rsid w:val="00B96991"/>
    <w:rsid w:val="00BA0BEB"/>
    <w:rsid w:val="00BA2A72"/>
    <w:rsid w:val="00BA6A88"/>
    <w:rsid w:val="00BA7C8A"/>
    <w:rsid w:val="00BB18FE"/>
    <w:rsid w:val="00BB6DDE"/>
    <w:rsid w:val="00BC157C"/>
    <w:rsid w:val="00BC3C73"/>
    <w:rsid w:val="00BC466C"/>
    <w:rsid w:val="00BD6397"/>
    <w:rsid w:val="00BE0D98"/>
    <w:rsid w:val="00BE610E"/>
    <w:rsid w:val="00BF3E53"/>
    <w:rsid w:val="00BF4D90"/>
    <w:rsid w:val="00C01586"/>
    <w:rsid w:val="00C10847"/>
    <w:rsid w:val="00C10849"/>
    <w:rsid w:val="00C11A37"/>
    <w:rsid w:val="00C12B6F"/>
    <w:rsid w:val="00C21060"/>
    <w:rsid w:val="00C2188F"/>
    <w:rsid w:val="00C22E28"/>
    <w:rsid w:val="00C2367B"/>
    <w:rsid w:val="00C2481B"/>
    <w:rsid w:val="00C259F2"/>
    <w:rsid w:val="00C34233"/>
    <w:rsid w:val="00C34F63"/>
    <w:rsid w:val="00C3500A"/>
    <w:rsid w:val="00C35CB7"/>
    <w:rsid w:val="00C37A97"/>
    <w:rsid w:val="00C40B84"/>
    <w:rsid w:val="00C45443"/>
    <w:rsid w:val="00C4678C"/>
    <w:rsid w:val="00C47949"/>
    <w:rsid w:val="00C5174D"/>
    <w:rsid w:val="00C519CE"/>
    <w:rsid w:val="00C51A77"/>
    <w:rsid w:val="00C626B7"/>
    <w:rsid w:val="00C65E46"/>
    <w:rsid w:val="00C673A8"/>
    <w:rsid w:val="00C70BB5"/>
    <w:rsid w:val="00C7366D"/>
    <w:rsid w:val="00C80286"/>
    <w:rsid w:val="00C816DC"/>
    <w:rsid w:val="00C86E74"/>
    <w:rsid w:val="00C907C9"/>
    <w:rsid w:val="00C9294C"/>
    <w:rsid w:val="00C93609"/>
    <w:rsid w:val="00C95D83"/>
    <w:rsid w:val="00C966ED"/>
    <w:rsid w:val="00C9696A"/>
    <w:rsid w:val="00CA473A"/>
    <w:rsid w:val="00CA7F95"/>
    <w:rsid w:val="00CB3930"/>
    <w:rsid w:val="00CB568E"/>
    <w:rsid w:val="00CB7528"/>
    <w:rsid w:val="00CC019B"/>
    <w:rsid w:val="00CC25E9"/>
    <w:rsid w:val="00CC2CCA"/>
    <w:rsid w:val="00CC5DF8"/>
    <w:rsid w:val="00CC7D8B"/>
    <w:rsid w:val="00CD320C"/>
    <w:rsid w:val="00CD6F90"/>
    <w:rsid w:val="00CE2781"/>
    <w:rsid w:val="00CE32C7"/>
    <w:rsid w:val="00CE56FF"/>
    <w:rsid w:val="00CE627D"/>
    <w:rsid w:val="00CE7BD7"/>
    <w:rsid w:val="00CF1C9D"/>
    <w:rsid w:val="00CF21C9"/>
    <w:rsid w:val="00CF2CE5"/>
    <w:rsid w:val="00CF2EA7"/>
    <w:rsid w:val="00CF47C0"/>
    <w:rsid w:val="00CF6F11"/>
    <w:rsid w:val="00CF7607"/>
    <w:rsid w:val="00D033BA"/>
    <w:rsid w:val="00D058A9"/>
    <w:rsid w:val="00D0679A"/>
    <w:rsid w:val="00D0782C"/>
    <w:rsid w:val="00D1448E"/>
    <w:rsid w:val="00D239F2"/>
    <w:rsid w:val="00D245C9"/>
    <w:rsid w:val="00D246E0"/>
    <w:rsid w:val="00D25126"/>
    <w:rsid w:val="00D25945"/>
    <w:rsid w:val="00D262D5"/>
    <w:rsid w:val="00D32A10"/>
    <w:rsid w:val="00D3365E"/>
    <w:rsid w:val="00D34AB4"/>
    <w:rsid w:val="00D47567"/>
    <w:rsid w:val="00D47D92"/>
    <w:rsid w:val="00D5158F"/>
    <w:rsid w:val="00D53814"/>
    <w:rsid w:val="00D55740"/>
    <w:rsid w:val="00D57E9E"/>
    <w:rsid w:val="00D62ABB"/>
    <w:rsid w:val="00D64031"/>
    <w:rsid w:val="00D72D38"/>
    <w:rsid w:val="00D745C3"/>
    <w:rsid w:val="00D74C33"/>
    <w:rsid w:val="00D75B98"/>
    <w:rsid w:val="00D75EDD"/>
    <w:rsid w:val="00D77708"/>
    <w:rsid w:val="00D815F8"/>
    <w:rsid w:val="00D82B17"/>
    <w:rsid w:val="00D91BA7"/>
    <w:rsid w:val="00D94698"/>
    <w:rsid w:val="00D94E8F"/>
    <w:rsid w:val="00D950E5"/>
    <w:rsid w:val="00D97332"/>
    <w:rsid w:val="00DA2667"/>
    <w:rsid w:val="00DA71A8"/>
    <w:rsid w:val="00DB0AEF"/>
    <w:rsid w:val="00DB1222"/>
    <w:rsid w:val="00DB3274"/>
    <w:rsid w:val="00DB4623"/>
    <w:rsid w:val="00DC2B51"/>
    <w:rsid w:val="00DC36BE"/>
    <w:rsid w:val="00DC4A38"/>
    <w:rsid w:val="00DC7713"/>
    <w:rsid w:val="00DD0D94"/>
    <w:rsid w:val="00DD3DED"/>
    <w:rsid w:val="00DD438D"/>
    <w:rsid w:val="00DD4BE2"/>
    <w:rsid w:val="00DD4D3C"/>
    <w:rsid w:val="00DD5663"/>
    <w:rsid w:val="00DD6EDE"/>
    <w:rsid w:val="00DE0912"/>
    <w:rsid w:val="00DE0C13"/>
    <w:rsid w:val="00DE0CB8"/>
    <w:rsid w:val="00DE6F59"/>
    <w:rsid w:val="00DF130E"/>
    <w:rsid w:val="00DF137E"/>
    <w:rsid w:val="00DF1480"/>
    <w:rsid w:val="00DF1A9C"/>
    <w:rsid w:val="00DF311F"/>
    <w:rsid w:val="00DF673D"/>
    <w:rsid w:val="00DF7464"/>
    <w:rsid w:val="00E038D3"/>
    <w:rsid w:val="00E066B9"/>
    <w:rsid w:val="00E1030F"/>
    <w:rsid w:val="00E16889"/>
    <w:rsid w:val="00E20E39"/>
    <w:rsid w:val="00E23B6C"/>
    <w:rsid w:val="00E2622A"/>
    <w:rsid w:val="00E266B2"/>
    <w:rsid w:val="00E34003"/>
    <w:rsid w:val="00E35339"/>
    <w:rsid w:val="00E4244C"/>
    <w:rsid w:val="00E428CC"/>
    <w:rsid w:val="00E43533"/>
    <w:rsid w:val="00E511C1"/>
    <w:rsid w:val="00E5690B"/>
    <w:rsid w:val="00E56F5C"/>
    <w:rsid w:val="00E616D5"/>
    <w:rsid w:val="00E6797F"/>
    <w:rsid w:val="00E67CBA"/>
    <w:rsid w:val="00E742F8"/>
    <w:rsid w:val="00E75412"/>
    <w:rsid w:val="00E75BCC"/>
    <w:rsid w:val="00E76992"/>
    <w:rsid w:val="00E83EC8"/>
    <w:rsid w:val="00E8659E"/>
    <w:rsid w:val="00E86F12"/>
    <w:rsid w:val="00E906D7"/>
    <w:rsid w:val="00E92379"/>
    <w:rsid w:val="00E96149"/>
    <w:rsid w:val="00EA2E05"/>
    <w:rsid w:val="00EA5E84"/>
    <w:rsid w:val="00EB32AE"/>
    <w:rsid w:val="00EB70A4"/>
    <w:rsid w:val="00EC3445"/>
    <w:rsid w:val="00EC589D"/>
    <w:rsid w:val="00EC605A"/>
    <w:rsid w:val="00ED7971"/>
    <w:rsid w:val="00EE2334"/>
    <w:rsid w:val="00EE763A"/>
    <w:rsid w:val="00EE79D6"/>
    <w:rsid w:val="00EF048F"/>
    <w:rsid w:val="00EF3946"/>
    <w:rsid w:val="00F0340C"/>
    <w:rsid w:val="00F11C43"/>
    <w:rsid w:val="00F1441E"/>
    <w:rsid w:val="00F16D7E"/>
    <w:rsid w:val="00F21536"/>
    <w:rsid w:val="00F2362F"/>
    <w:rsid w:val="00F24168"/>
    <w:rsid w:val="00F25818"/>
    <w:rsid w:val="00F25DA0"/>
    <w:rsid w:val="00F265CD"/>
    <w:rsid w:val="00F31DCB"/>
    <w:rsid w:val="00F4010E"/>
    <w:rsid w:val="00F41333"/>
    <w:rsid w:val="00F422BC"/>
    <w:rsid w:val="00F43D19"/>
    <w:rsid w:val="00F46326"/>
    <w:rsid w:val="00F54C30"/>
    <w:rsid w:val="00F605CB"/>
    <w:rsid w:val="00F6079F"/>
    <w:rsid w:val="00F60B0A"/>
    <w:rsid w:val="00F60FD9"/>
    <w:rsid w:val="00F63543"/>
    <w:rsid w:val="00F64A73"/>
    <w:rsid w:val="00F650C2"/>
    <w:rsid w:val="00F65463"/>
    <w:rsid w:val="00F71513"/>
    <w:rsid w:val="00F75F8C"/>
    <w:rsid w:val="00F81866"/>
    <w:rsid w:val="00F82139"/>
    <w:rsid w:val="00F9193A"/>
    <w:rsid w:val="00F940A4"/>
    <w:rsid w:val="00F9637B"/>
    <w:rsid w:val="00F965C2"/>
    <w:rsid w:val="00F972F4"/>
    <w:rsid w:val="00FA1048"/>
    <w:rsid w:val="00FA2AF7"/>
    <w:rsid w:val="00FA5319"/>
    <w:rsid w:val="00FA6872"/>
    <w:rsid w:val="00FA6F12"/>
    <w:rsid w:val="00FB24C1"/>
    <w:rsid w:val="00FB35A4"/>
    <w:rsid w:val="00FB4A82"/>
    <w:rsid w:val="00FB58E8"/>
    <w:rsid w:val="00FB6023"/>
    <w:rsid w:val="00FB68D4"/>
    <w:rsid w:val="00FB698E"/>
    <w:rsid w:val="00FC05D6"/>
    <w:rsid w:val="00FC53E9"/>
    <w:rsid w:val="00FC7CA8"/>
    <w:rsid w:val="00FD02A1"/>
    <w:rsid w:val="00FD02A8"/>
    <w:rsid w:val="00FD1B32"/>
    <w:rsid w:val="00FD1D8F"/>
    <w:rsid w:val="00FD3035"/>
    <w:rsid w:val="00FD5533"/>
    <w:rsid w:val="00FD73AD"/>
    <w:rsid w:val="00FE04D2"/>
    <w:rsid w:val="00FE3E0F"/>
    <w:rsid w:val="00FE79B6"/>
    <w:rsid w:val="00FE7DEA"/>
    <w:rsid w:val="00FF628A"/>
    <w:rsid w:val="07B72D03"/>
    <w:rsid w:val="0C4A428D"/>
    <w:rsid w:val="15C73D92"/>
    <w:rsid w:val="171835A3"/>
    <w:rsid w:val="1C903E39"/>
    <w:rsid w:val="2120402D"/>
    <w:rsid w:val="240E74E2"/>
    <w:rsid w:val="26187BCE"/>
    <w:rsid w:val="2CE11CF9"/>
    <w:rsid w:val="303075EF"/>
    <w:rsid w:val="4A3500A4"/>
    <w:rsid w:val="518B7407"/>
    <w:rsid w:val="5F117060"/>
    <w:rsid w:val="5F746EA8"/>
    <w:rsid w:val="61BA4B89"/>
    <w:rsid w:val="7B4A03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ordia New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qFormat="1"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ordia New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Subtitle"/>
    <w:basedOn w:val="1"/>
    <w:next w:val="1"/>
    <w:link w:val="1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30"/>
      <w14:textFill>
        <w14:solidFill>
          <w14:schemeClr w14:val="accent1"/>
        </w14:solidFill>
      </w14:textFill>
    </w:rPr>
  </w:style>
  <w:style w:type="table" w:styleId="8">
    <w:name w:val="Table Grid"/>
    <w:basedOn w:val="3"/>
    <w:qFormat/>
    <w:uiPriority w:val="39"/>
    <w:rPr>
      <w:rFonts w:ascii="TH SarabunPSK" w:hAnsi="TH SarabunPSK" w:cs="TH SarabunPSK" w:eastAsiaTheme="minorHAnsi"/>
      <w:sz w:val="32"/>
      <w:szCs w:val="3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หัวกระดาษ อักขระ"/>
    <w:basedOn w:val="2"/>
    <w:link w:val="6"/>
    <w:qFormat/>
    <w:uiPriority w:val="99"/>
    <w:rPr>
      <w:sz w:val="22"/>
      <w:szCs w:val="28"/>
    </w:rPr>
  </w:style>
  <w:style w:type="character" w:customStyle="1" w:styleId="11">
    <w:name w:val="ท้ายกระดาษ อักขระ"/>
    <w:basedOn w:val="2"/>
    <w:link w:val="5"/>
    <w:qFormat/>
    <w:uiPriority w:val="99"/>
    <w:rPr>
      <w:sz w:val="22"/>
      <w:szCs w:val="28"/>
    </w:rPr>
  </w:style>
  <w:style w:type="character" w:customStyle="1" w:styleId="12">
    <w:name w:val="ชื่อเรื่องรอง อักขระ"/>
    <w:basedOn w:val="2"/>
    <w:link w:val="7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30"/>
      <w14:textFill>
        <w14:solidFill>
          <w14:schemeClr w14:val="accent1"/>
        </w14:solidFill>
      </w14:textFill>
    </w:rPr>
  </w:style>
  <w:style w:type="paragraph" w:styleId="13">
    <w:name w:val="No Spacing"/>
    <w:qFormat/>
    <w:uiPriority w:val="1"/>
    <w:rPr>
      <w:rFonts w:ascii="Calibri" w:hAnsi="Calibri" w:eastAsia="Calibri" w:cs="Cordia New"/>
      <w:sz w:val="22"/>
      <w:szCs w:val="28"/>
      <w:lang w:val="en-US" w:eastAsia="en-US" w:bidi="th-TH"/>
    </w:rPr>
  </w:style>
  <w:style w:type="character" w:customStyle="1" w:styleId="14">
    <w:name w:val="ข้อความบอลลูน อักขระ"/>
    <w:basedOn w:val="2"/>
    <w:link w:val="4"/>
    <w:semiHidden/>
    <w:qFormat/>
    <w:uiPriority w:val="99"/>
    <w:rPr>
      <w:rFonts w:ascii="Tahoma" w:hAnsi="Tahoma" w:cs="Angsana New"/>
      <w:sz w:val="16"/>
    </w:rPr>
  </w:style>
  <w:style w:type="table" w:customStyle="1" w:styleId="15">
    <w:name w:val="เส้นตาราง1"/>
    <w:basedOn w:val="3"/>
    <w:qFormat/>
    <w:uiPriority w:val="59"/>
    <w:rPr>
      <w:rFonts w:asciiTheme="minorHAnsi" w:hAnsiTheme="minorHAnsi" w:eastAsiaTheme="minorHAnsi" w:cstheme="minorBidi"/>
      <w:sz w:val="22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เส้นตาราง2"/>
    <w:basedOn w:val="3"/>
    <w:qFormat/>
    <w:uiPriority w:val="59"/>
    <w:rPr>
      <w:rFonts w:eastAsia="Times New Roman"/>
      <w:sz w:val="22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เส้นตาราง3"/>
    <w:basedOn w:val="3"/>
    <w:qFormat/>
    <w:uiPriority w:val="59"/>
    <w:rPr>
      <w:sz w:val="22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">
    <w:name w:val="เส้นตาราง4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9">
    <w:name w:val="เส้นตาราง5"/>
    <w:basedOn w:val="3"/>
    <w:qFormat/>
    <w:uiPriority w:val="59"/>
    <w:rPr>
      <w:rFonts w:asciiTheme="minorHAnsi" w:hAnsiTheme="minorHAnsi" w:eastAsiaTheme="minorHAnsi" w:cstheme="minorBidi"/>
      <w:sz w:val="22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เส้นตาราง6"/>
    <w:basedOn w:val="3"/>
    <w:qFormat/>
    <w:uiPriority w:val="59"/>
    <w:rPr>
      <w:rFonts w:asciiTheme="minorHAnsi" w:hAnsiTheme="minorHAnsi" w:eastAsiaTheme="minorHAnsi" w:cstheme="minorBidi"/>
      <w:sz w:val="22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">
    <w:name w:val="เส้นตาราง7"/>
    <w:basedOn w:val="3"/>
    <w:qFormat/>
    <w:uiPriority w:val="59"/>
    <w:rPr>
      <w:rFonts w:asciiTheme="minorHAnsi" w:hAnsiTheme="minorHAnsi" w:eastAsiaTheme="minorHAnsi" w:cstheme="minorBidi"/>
      <w:sz w:val="22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">
    <w:name w:val="เส้นตาราง8"/>
    <w:basedOn w:val="3"/>
    <w:qFormat/>
    <w:uiPriority w:val="59"/>
    <w:rPr>
      <w:rFonts w:asciiTheme="minorHAnsi" w:hAnsiTheme="minorHAnsi" w:eastAsiaTheme="minorHAnsi" w:cstheme="minorBidi"/>
      <w:sz w:val="22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">
    <w:name w:val="เส้นตาราง9"/>
    <w:basedOn w:val="3"/>
    <w:qFormat/>
    <w:uiPriority w:val="59"/>
    <w:rPr>
      <w:rFonts w:asciiTheme="minorHAnsi" w:hAnsiTheme="minorHAnsi" w:eastAsiaTheme="minorHAnsi" w:cstheme="minorBidi"/>
      <w:sz w:val="22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">
    <w:name w:val="เส้นตาราง10"/>
    <w:basedOn w:val="3"/>
    <w:qFormat/>
    <w:uiPriority w:val="59"/>
    <w:rPr>
      <w:rFonts w:asciiTheme="minorHAnsi" w:hAnsiTheme="minorHAnsi" w:eastAsiaTheme="minorHAnsi" w:cstheme="minorBidi"/>
      <w:sz w:val="22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5">
    <w:name w:val="Default"/>
    <w:qFormat/>
    <w:uiPriority w:val="0"/>
    <w:pPr>
      <w:autoSpaceDE w:val="0"/>
      <w:autoSpaceDN w:val="0"/>
      <w:adjustRightInd w:val="0"/>
    </w:pPr>
    <w:rPr>
      <w:rFonts w:ascii="TH SarabunPSK" w:hAnsi="TH SarabunPSK" w:cs="TH SarabunPSK" w:eastAsiaTheme="minorHAnsi"/>
      <w:color w:val="000000"/>
      <w:sz w:val="24"/>
      <w:szCs w:val="24"/>
      <w:lang w:val="en-US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8878B2-5D77-4452-A187-48D6E7FD74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by adguard</Company>
  <Pages>8</Pages>
  <Words>1739</Words>
  <Characters>9915</Characters>
  <Lines>82</Lines>
  <Paragraphs>23</Paragraphs>
  <TotalTime>2</TotalTime>
  <ScaleCrop>false</ScaleCrop>
  <LinksUpToDate>false</LinksUpToDate>
  <CharactersWithSpaces>11631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2021-12-30T06:31:00Z</dcterms:created>
  <dc:creator>User</dc:creator>
  <cp:lastModifiedBy>Boontarika Pochchongdach</cp:lastModifiedBy>
  <cp:lastPrinted>2024-05-23T08:42:00Z</cp:lastPrinted>
  <dcterms:modified xsi:type="dcterms:W3CDTF">2024-05-24T02:23:14Z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0E27C2BE85754C79918F73CF298FA4CD_12</vt:lpwstr>
  </property>
</Properties>
</file>